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2B41" w14:textId="77777777" w:rsidR="00EA4725" w:rsidRPr="00441372" w:rsidRDefault="00914F3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C5D89" w14:paraId="706303A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0814CB6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688B66" w14:textId="77777777" w:rsidR="00EA4725" w:rsidRPr="00441372" w:rsidRDefault="00914F3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74B8CB7A" w14:textId="77777777" w:rsidR="00EA4725" w:rsidRPr="00441372" w:rsidRDefault="00914F3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C5D89" w14:paraId="243810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EF827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2C0B8" w14:textId="77777777" w:rsidR="00EA4725" w:rsidRPr="00441372" w:rsidRDefault="00914F3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7C5D89" w14:paraId="1B09B6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B5801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BE480" w14:textId="77777777" w:rsidR="00EA4725" w:rsidRPr="00441372" w:rsidRDefault="00914F3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pydiflumetofen in or on leaves of root and tuber vegetables (ICS: 65.020, 65.100, 67.040, 67.080)</w:t>
            </w:r>
            <w:bookmarkEnd w:id="7"/>
          </w:p>
        </w:tc>
      </w:tr>
      <w:tr w:rsidR="007C5D89" w14:paraId="741B1C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E0875" w14:textId="77777777" w:rsidR="00EA4725" w:rsidRPr="00441372" w:rsidRDefault="00914F3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74F4A" w14:textId="77777777" w:rsidR="00EA4725" w:rsidRPr="00441372" w:rsidRDefault="00914F3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F99B1B" w14:textId="77777777" w:rsidR="00EA4725" w:rsidRPr="00441372" w:rsidRDefault="00914F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C030BF" w14:textId="77777777" w:rsidR="00EA4725" w:rsidRPr="00441372" w:rsidRDefault="00914F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C5D89" w14:paraId="30E40D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8EF0B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208AF" w14:textId="02F7E728" w:rsidR="00EA4725" w:rsidRPr="00441372" w:rsidRDefault="00914F36" w:rsidP="00A34A83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Pydiflumetofen (PMRL2023-42)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 and 8</w:t>
            </w:r>
            <w:bookmarkStart w:id="21" w:name="sps5d"/>
            <w:bookmarkEnd w:id="20"/>
            <w:bookmarkEnd w:id="21"/>
          </w:p>
        </w:tc>
      </w:tr>
      <w:tr w:rsidR="007C5D89" w14:paraId="5D7ECD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9C31C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EC9FD" w14:textId="77777777" w:rsidR="00EA4725" w:rsidRPr="00441372" w:rsidRDefault="00914F3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PMRL2023-42 is to consult on the listed maximum residue limit (MRL) for pydiflumetofen that has been proposed by Health Canada's Pest Management Regulatory Agency (PMRA).</w:t>
            </w:r>
          </w:p>
          <w:p w14:paraId="4957A6F5" w14:textId="0BEC97AA" w:rsidR="00383DDE" w:rsidRPr="00A34A83" w:rsidRDefault="00914F36" w:rsidP="00573125">
            <w:pPr>
              <w:tabs>
                <w:tab w:val="left" w:pos="1407"/>
              </w:tabs>
              <w:spacing w:before="120" w:after="120"/>
              <w:ind w:left="1407" w:hanging="1407"/>
              <w:rPr>
                <w:u w:val="single"/>
              </w:rPr>
            </w:pPr>
            <w:r w:rsidRPr="00A34A83">
              <w:rPr>
                <w:u w:val="single"/>
              </w:rPr>
              <w:t>MRL (ppm)</w:t>
            </w:r>
            <w:r w:rsidRPr="00A34A83">
              <w:rPr>
                <w:vertAlign w:val="superscript"/>
              </w:rPr>
              <w:t>1</w:t>
            </w:r>
            <w:r w:rsidR="00A34A83">
              <w:rPr>
                <w:vertAlign w:val="superscript"/>
              </w:rPr>
              <w:tab/>
            </w:r>
            <w:r w:rsidRPr="00A34A83">
              <w:rPr>
                <w:u w:val="single"/>
              </w:rPr>
              <w:t>Raw Agricultural Commodity (RAC) and/or Processed Commodity</w:t>
            </w:r>
          </w:p>
          <w:p w14:paraId="7C2A5EEE" w14:textId="5556B17C" w:rsidR="00383DDE" w:rsidRPr="0065690F" w:rsidRDefault="00914F36" w:rsidP="00573125">
            <w:pPr>
              <w:tabs>
                <w:tab w:val="left" w:pos="1407"/>
              </w:tabs>
              <w:spacing w:before="120" w:after="120"/>
              <w:ind w:left="1407" w:hanging="1407"/>
            </w:pPr>
            <w:r w:rsidRPr="0065690F">
              <w:t xml:space="preserve">10 </w:t>
            </w:r>
            <w:r w:rsidR="00A34A83">
              <w:tab/>
            </w:r>
            <w:r w:rsidRPr="0065690F">
              <w:t>Leaves of root and tuber vegetables (human food or animal feed) (crop</w:t>
            </w:r>
            <w:r w:rsidR="00A34A83">
              <w:t> </w:t>
            </w:r>
            <w:r w:rsidRPr="0065690F">
              <w:t>group</w:t>
            </w:r>
            <w:r w:rsidR="00A34A83">
              <w:t> </w:t>
            </w:r>
            <w:r w:rsidRPr="0065690F">
              <w:t>2, except garden beet tops</w:t>
            </w:r>
            <w:r w:rsidRPr="00A34A83">
              <w:rPr>
                <w:vertAlign w:val="superscript"/>
              </w:rPr>
              <w:t>2</w:t>
            </w:r>
            <w:r w:rsidRPr="0065690F">
              <w:t>, radish leaves</w:t>
            </w:r>
            <w:r w:rsidRPr="00A34A83">
              <w:rPr>
                <w:vertAlign w:val="superscript"/>
              </w:rPr>
              <w:t>3</w:t>
            </w:r>
            <w:r w:rsidRPr="0065690F">
              <w:t xml:space="preserve"> and turnip greens</w:t>
            </w:r>
            <w:r w:rsidRPr="00A34A83">
              <w:rPr>
                <w:vertAlign w:val="superscript"/>
              </w:rPr>
              <w:t>3</w:t>
            </w:r>
            <w:r w:rsidRPr="0065690F">
              <w:t>)</w:t>
            </w:r>
          </w:p>
          <w:p w14:paraId="0088DBE8" w14:textId="77777777" w:rsidR="00383DDE" w:rsidRPr="00A34A83" w:rsidRDefault="00914F36" w:rsidP="00441372">
            <w:pPr>
              <w:spacing w:before="120" w:after="120"/>
              <w:rPr>
                <w:sz w:val="16"/>
                <w:szCs w:val="20"/>
              </w:rPr>
            </w:pPr>
            <w:r w:rsidRPr="00A34A83">
              <w:rPr>
                <w:sz w:val="16"/>
                <w:szCs w:val="20"/>
                <w:vertAlign w:val="superscript"/>
              </w:rPr>
              <w:t>1</w:t>
            </w:r>
            <w:r w:rsidRPr="00A34A83">
              <w:rPr>
                <w:sz w:val="16"/>
                <w:szCs w:val="20"/>
              </w:rPr>
              <w:t xml:space="preserve"> ppm = parts per million</w:t>
            </w:r>
          </w:p>
          <w:p w14:paraId="1D69081C" w14:textId="77777777" w:rsidR="00383DDE" w:rsidRPr="00A34A83" w:rsidRDefault="00914F36" w:rsidP="00441372">
            <w:pPr>
              <w:spacing w:before="120" w:after="120"/>
              <w:rPr>
                <w:sz w:val="16"/>
                <w:szCs w:val="20"/>
              </w:rPr>
            </w:pPr>
            <w:r w:rsidRPr="00A34A83">
              <w:rPr>
                <w:sz w:val="16"/>
                <w:szCs w:val="20"/>
                <w:vertAlign w:val="superscript"/>
              </w:rPr>
              <w:t>2</w:t>
            </w:r>
            <w:r w:rsidRPr="00A34A83">
              <w:rPr>
                <w:sz w:val="16"/>
                <w:szCs w:val="20"/>
              </w:rPr>
              <w:t xml:space="preserve"> Garden beet tops are excluded from this MRL action as an MRL of 10 ppm is already established for this commodity.</w:t>
            </w:r>
          </w:p>
          <w:p w14:paraId="6168CFD2" w14:textId="77777777" w:rsidR="00383DDE" w:rsidRPr="0065690F" w:rsidRDefault="00914F36" w:rsidP="00441372">
            <w:pPr>
              <w:spacing w:before="120" w:after="120"/>
            </w:pPr>
            <w:r w:rsidRPr="00A34A83">
              <w:rPr>
                <w:sz w:val="16"/>
                <w:szCs w:val="20"/>
                <w:vertAlign w:val="superscript"/>
              </w:rPr>
              <w:t>3</w:t>
            </w:r>
            <w:r w:rsidRPr="00A34A83">
              <w:rPr>
                <w:sz w:val="16"/>
                <w:szCs w:val="20"/>
              </w:rPr>
              <w:t xml:space="preserve"> Radish leaves and turnip greens are excluded from this MRL action as an MRL of 50 ppm is already established for these commodities</w:t>
            </w:r>
            <w:r w:rsidRPr="0065690F">
              <w:t>.</w:t>
            </w:r>
          </w:p>
          <w:p w14:paraId="0CF992BB" w14:textId="77777777" w:rsidR="00383DDE" w:rsidRPr="0065690F" w:rsidRDefault="00914F36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7C5D89" w14:paraId="5DE91F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3F3DF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FAEFF" w14:textId="77777777" w:rsidR="00EA4725" w:rsidRPr="00441372" w:rsidRDefault="00914F3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C5D89" w14:paraId="68F314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F4BC2" w14:textId="77777777" w:rsidR="00EA4725" w:rsidRPr="00441372" w:rsidRDefault="00914F36" w:rsidP="00A34A83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A35F6" w14:textId="77777777" w:rsidR="00EA4725" w:rsidRPr="00441372" w:rsidRDefault="00914F36" w:rsidP="00A34A83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924C1BB" w14:textId="77777777" w:rsidR="00EA4725" w:rsidRPr="00441372" w:rsidRDefault="00914F36" w:rsidP="00A34A83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309 Pydiflumetofen</w:t>
            </w:r>
            <w:bookmarkEnd w:id="39"/>
          </w:p>
          <w:p w14:paraId="122918F3" w14:textId="77777777" w:rsidR="00EA4725" w:rsidRPr="00441372" w:rsidRDefault="00914F36" w:rsidP="00A34A8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DAED90D" w14:textId="77777777" w:rsidR="00EA4725" w:rsidRPr="00441372" w:rsidRDefault="00914F36" w:rsidP="00A34A8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7C99918" w14:textId="77777777" w:rsidR="00EA4725" w:rsidRPr="00441372" w:rsidRDefault="00914F36" w:rsidP="00A34A8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C03119A" w14:textId="77777777" w:rsidR="00EA4725" w:rsidRPr="00441372" w:rsidRDefault="00914F36" w:rsidP="00A34A83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CC6F94B" w14:textId="77777777" w:rsidR="00EA4725" w:rsidRPr="00441372" w:rsidRDefault="00914F36" w:rsidP="00A34A83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8567C80" w14:textId="77777777" w:rsidR="00EA4725" w:rsidRPr="00441372" w:rsidRDefault="00914F36" w:rsidP="00A34A83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Table 2 of the PMRL document compares the MRL proposed for pydiflumetofen in Canada with corresponding proposed Codex MRL.</w:t>
            </w:r>
            <w:bookmarkEnd w:id="54"/>
          </w:p>
        </w:tc>
      </w:tr>
      <w:tr w:rsidR="007C5D89" w14:paraId="0E3970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8BEE3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A89E9" w14:textId="191E9C7D" w:rsidR="00383DDE" w:rsidRPr="0065690F" w:rsidRDefault="00914F36" w:rsidP="00577FC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 w:rsidR="00577FC7">
              <w:t> </w:t>
            </w:r>
            <w:r w:rsidRPr="0065690F">
              <w:t xml:space="preserve">Canada website: 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PMRL2023-42, posted:</w:t>
            </w:r>
            <w:r w:rsidR="00577FC7">
              <w:t> </w:t>
            </w:r>
            <w:r w:rsidRPr="0065690F">
              <w:t>14</w:t>
            </w:r>
            <w:r w:rsidR="00A34A83">
              <w:t> </w:t>
            </w:r>
            <w:r w:rsidRPr="0065690F">
              <w:t>September 2023 (available in English and French)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C5D89" w14:paraId="6C69A8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A7644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7F535" w14:textId="77777777" w:rsidR="00EA4725" w:rsidRPr="00441372" w:rsidRDefault="00914F3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4 to 5 months from the posting of the Proposed MRL document on the Health Canada web site.</w:t>
            </w:r>
            <w:bookmarkEnd w:id="59"/>
          </w:p>
          <w:p w14:paraId="74D6B84F" w14:textId="77777777" w:rsidR="00EA4725" w:rsidRPr="00441372" w:rsidRDefault="00914F3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C5D89" w14:paraId="61D292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350BC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D025A" w14:textId="77777777" w:rsidR="00EA4725" w:rsidRPr="00441372" w:rsidRDefault="00914F3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5803087" w14:textId="77777777" w:rsidR="00EA4725" w:rsidRPr="00441372" w:rsidRDefault="00914F3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C5D89" w14:paraId="09BF78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04CC0" w14:textId="77777777" w:rsidR="00EA4725" w:rsidRPr="00441372" w:rsidRDefault="00914F3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D5CDB" w14:textId="77777777" w:rsidR="00EA4725" w:rsidRPr="00441372" w:rsidRDefault="00914F3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November 2023</w:t>
            </w:r>
            <w:bookmarkEnd w:id="72"/>
          </w:p>
          <w:p w14:paraId="2070281C" w14:textId="77777777" w:rsidR="00EA4725" w:rsidRPr="00441372" w:rsidRDefault="00914F3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C5D89" w:rsidRPr="00493B09" w14:paraId="0B2449F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8D7795" w14:textId="77777777" w:rsidR="00EA4725" w:rsidRPr="00441372" w:rsidRDefault="00914F3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B313DCE" w14:textId="77777777" w:rsidR="00EA4725" w:rsidRPr="00441372" w:rsidRDefault="00914F3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B1D0E42" w14:textId="3071788E" w:rsidR="00EA4725" w:rsidRDefault="00914F36" w:rsidP="00577FC7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14B8CEB9" w14:textId="5E8B5718" w:rsidR="00EA4725" w:rsidRDefault="00493B09" w:rsidP="00577FC7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914F3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https://www.canada.ca/en/health-canada/services/consumer-product-safety/pesticides-pest-management/public/consultations/proposed-maximum-residue-limit/2023/pydiflumetofen-leaves-of-root-and-tuber-vegetables/document.html</w:t>
              </w:r>
            </w:hyperlink>
            <w:r w:rsidR="00914F36" w:rsidRPr="0065690F">
              <w:rPr>
                <w:bCs/>
              </w:rPr>
              <w:t xml:space="preserve"> (English)</w:t>
            </w:r>
          </w:p>
          <w:p w14:paraId="10DF5365" w14:textId="68A38AD6" w:rsidR="00EA4725" w:rsidRDefault="00493B09" w:rsidP="00F3021D">
            <w:pPr>
              <w:keepNext/>
              <w:keepLines/>
              <w:rPr>
                <w:bCs/>
              </w:rPr>
            </w:pPr>
            <w:hyperlink r:id="rId11" w:history="1">
              <w:r w:rsidR="00914F3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https://www.canada.ca/fr/sante-canada/services/securite-produits-consommation/pesticides-lutte-antiparasitaire/public/consultations/limites-maximales-residus-proposees/2023/pydiflumetofene-feuilles-legumes-racines-et-legumes-tubercules/document.html</w:t>
              </w:r>
            </w:hyperlink>
            <w:r w:rsidR="00914F36" w:rsidRPr="0065690F">
              <w:rPr>
                <w:bCs/>
              </w:rPr>
              <w:t xml:space="preserve"> (French)</w:t>
            </w:r>
          </w:p>
          <w:p w14:paraId="65123272" w14:textId="77777777" w:rsidR="00A34A83" w:rsidRPr="0065690F" w:rsidRDefault="00A34A83" w:rsidP="00F3021D">
            <w:pPr>
              <w:keepNext/>
              <w:keepLines/>
              <w:rPr>
                <w:bCs/>
              </w:rPr>
            </w:pPr>
          </w:p>
          <w:p w14:paraId="628F0868" w14:textId="77777777" w:rsidR="00EA4725" w:rsidRPr="0065690F" w:rsidRDefault="00914F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44258E5" w14:textId="77777777" w:rsidR="00EA4725" w:rsidRPr="0065690F" w:rsidRDefault="00914F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0591E3D" w14:textId="77777777" w:rsidR="00EA4725" w:rsidRPr="0065690F" w:rsidRDefault="00914F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5E9C3DC" w14:textId="77777777" w:rsidR="00EA4725" w:rsidRPr="0065690F" w:rsidRDefault="00914F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40B7D27" w14:textId="77777777" w:rsidR="00EA4725" w:rsidRPr="0065690F" w:rsidRDefault="00914F3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07CD1DC8" w14:textId="77777777" w:rsidR="00EA4725" w:rsidRPr="00914F36" w:rsidRDefault="00914F36" w:rsidP="00F3021D">
            <w:pPr>
              <w:keepNext/>
              <w:keepLines/>
              <w:rPr>
                <w:bCs/>
                <w:lang w:val="pt-PT"/>
              </w:rPr>
            </w:pPr>
            <w:r w:rsidRPr="00914F36">
              <w:rPr>
                <w:bCs/>
                <w:lang w:val="pt-PT"/>
              </w:rPr>
              <w:t>Canada</w:t>
            </w:r>
          </w:p>
          <w:p w14:paraId="62FC489D" w14:textId="77777777" w:rsidR="00EA4725" w:rsidRPr="00914F36" w:rsidRDefault="00914F36" w:rsidP="00F3021D">
            <w:pPr>
              <w:keepNext/>
              <w:keepLines/>
              <w:rPr>
                <w:bCs/>
                <w:lang w:val="pt-PT"/>
              </w:rPr>
            </w:pPr>
            <w:r w:rsidRPr="00914F36">
              <w:rPr>
                <w:bCs/>
                <w:lang w:val="pt-PT"/>
              </w:rPr>
              <w:t>Tel: +(343) 203 4273</w:t>
            </w:r>
          </w:p>
          <w:p w14:paraId="037A8967" w14:textId="77777777" w:rsidR="00EA4725" w:rsidRPr="00914F36" w:rsidRDefault="00914F36" w:rsidP="00F3021D">
            <w:pPr>
              <w:keepNext/>
              <w:keepLines/>
              <w:rPr>
                <w:bCs/>
                <w:lang w:val="pt-PT"/>
              </w:rPr>
            </w:pPr>
            <w:r w:rsidRPr="00914F36">
              <w:rPr>
                <w:bCs/>
                <w:lang w:val="pt-PT"/>
              </w:rPr>
              <w:t>Fax: +(613) 943 0346</w:t>
            </w:r>
          </w:p>
          <w:p w14:paraId="0EF5EA25" w14:textId="77777777" w:rsidR="00EA4725" w:rsidRPr="00914F36" w:rsidRDefault="00914F36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914F36">
              <w:rPr>
                <w:bCs/>
                <w:lang w:val="pt-PT"/>
              </w:rPr>
              <w:t xml:space="preserve">E-mail: </w:t>
            </w:r>
            <w:hyperlink r:id="rId12" w:history="1">
              <w:r w:rsidRPr="00914F36">
                <w:rPr>
                  <w:bCs/>
                  <w:color w:val="0000FF"/>
                  <w:u w:val="single"/>
                  <w:lang w:val="pt-PT"/>
                </w:rPr>
                <w:t>enquirypoint@international.gc.ca</w:t>
              </w:r>
            </w:hyperlink>
            <w:bookmarkEnd w:id="86"/>
          </w:p>
        </w:tc>
      </w:tr>
    </w:tbl>
    <w:p w14:paraId="0A371966" w14:textId="77777777" w:rsidR="007141CF" w:rsidRPr="00914F36" w:rsidRDefault="007141CF" w:rsidP="00441372">
      <w:pPr>
        <w:rPr>
          <w:lang w:val="pt-PT"/>
        </w:rPr>
      </w:pPr>
    </w:p>
    <w:sectPr w:rsidR="007141CF" w:rsidRPr="00914F36" w:rsidSect="00A34A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88A2" w14:textId="77777777" w:rsidR="009E6F5C" w:rsidRDefault="00914F36">
      <w:r>
        <w:separator/>
      </w:r>
    </w:p>
  </w:endnote>
  <w:endnote w:type="continuationSeparator" w:id="0">
    <w:p w14:paraId="34A1435A" w14:textId="77777777" w:rsidR="009E6F5C" w:rsidRDefault="0091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066D" w14:textId="59000971" w:rsidR="00EA4725" w:rsidRPr="00A34A83" w:rsidRDefault="00914F36" w:rsidP="00A34A8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33C5" w14:textId="00B9D604" w:rsidR="00EA4725" w:rsidRPr="00A34A83" w:rsidRDefault="00914F36" w:rsidP="00A34A8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F9C" w14:textId="77777777" w:rsidR="00C863EB" w:rsidRPr="00441372" w:rsidRDefault="00914F3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7E16" w14:textId="77777777" w:rsidR="009E6F5C" w:rsidRDefault="00914F36">
      <w:r>
        <w:separator/>
      </w:r>
    </w:p>
  </w:footnote>
  <w:footnote w:type="continuationSeparator" w:id="0">
    <w:p w14:paraId="7A312088" w14:textId="77777777" w:rsidR="009E6F5C" w:rsidRDefault="0091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8F61" w14:textId="77777777" w:rsidR="00A34A83" w:rsidRPr="00A34A83" w:rsidRDefault="00914F36" w:rsidP="00A34A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A83">
      <w:t>G/SPS/N/CAN/1529</w:t>
    </w:r>
  </w:p>
  <w:p w14:paraId="46D20ADF" w14:textId="77777777" w:rsidR="00A34A83" w:rsidRPr="00A34A83" w:rsidRDefault="00A34A83" w:rsidP="00A34A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1AD975" w14:textId="54972E24" w:rsidR="00A34A83" w:rsidRPr="00A34A83" w:rsidRDefault="00914F36" w:rsidP="00A34A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A83">
      <w:t xml:space="preserve">- </w:t>
    </w:r>
    <w:r w:rsidRPr="00A34A83">
      <w:fldChar w:fldCharType="begin"/>
    </w:r>
    <w:r w:rsidRPr="00A34A83">
      <w:instrText xml:space="preserve"> PAGE </w:instrText>
    </w:r>
    <w:r w:rsidRPr="00A34A83">
      <w:fldChar w:fldCharType="separate"/>
    </w:r>
    <w:r w:rsidRPr="00A34A83">
      <w:rPr>
        <w:noProof/>
      </w:rPr>
      <w:t>2</w:t>
    </w:r>
    <w:r w:rsidRPr="00A34A83">
      <w:fldChar w:fldCharType="end"/>
    </w:r>
    <w:r w:rsidRPr="00A34A83">
      <w:t xml:space="preserve"> -</w:t>
    </w:r>
  </w:p>
  <w:p w14:paraId="30567E6F" w14:textId="2D25B198" w:rsidR="00EA4725" w:rsidRPr="00A34A83" w:rsidRDefault="00EA4725" w:rsidP="00A34A8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C775" w14:textId="77777777" w:rsidR="00A34A83" w:rsidRPr="00A34A83" w:rsidRDefault="00914F36" w:rsidP="00A34A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A83">
      <w:t>G/SPS/N/CAN/1529</w:t>
    </w:r>
  </w:p>
  <w:p w14:paraId="2A76DDBF" w14:textId="77777777" w:rsidR="00A34A83" w:rsidRPr="00A34A83" w:rsidRDefault="00A34A83" w:rsidP="00A34A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F22EC5" w14:textId="6739AB8B" w:rsidR="00A34A83" w:rsidRPr="00A34A83" w:rsidRDefault="00914F36" w:rsidP="00A34A8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A83">
      <w:t xml:space="preserve">- </w:t>
    </w:r>
    <w:r w:rsidRPr="00A34A83">
      <w:fldChar w:fldCharType="begin"/>
    </w:r>
    <w:r w:rsidRPr="00A34A83">
      <w:instrText xml:space="preserve"> PAGE </w:instrText>
    </w:r>
    <w:r w:rsidRPr="00A34A83">
      <w:fldChar w:fldCharType="separate"/>
    </w:r>
    <w:r w:rsidRPr="00A34A83">
      <w:rPr>
        <w:noProof/>
      </w:rPr>
      <w:t>2</w:t>
    </w:r>
    <w:r w:rsidRPr="00A34A83">
      <w:fldChar w:fldCharType="end"/>
    </w:r>
    <w:r w:rsidRPr="00A34A83">
      <w:t xml:space="preserve"> -</w:t>
    </w:r>
  </w:p>
  <w:p w14:paraId="0C8B7033" w14:textId="717711C9" w:rsidR="00EA4725" w:rsidRPr="00A34A83" w:rsidRDefault="00EA4725" w:rsidP="00A34A8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5D89" w14:paraId="0B94E3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35D96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23EEE" w14:textId="3CB59669" w:rsidR="00ED54E0" w:rsidRPr="00EA4725" w:rsidRDefault="00914F3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C5D89" w14:paraId="634A5D7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DF6105" w14:textId="77777777" w:rsidR="00ED54E0" w:rsidRPr="00EA4725" w:rsidRDefault="00493B09" w:rsidP="00422B6F">
          <w:pPr>
            <w:jc w:val="left"/>
          </w:pPr>
          <w:r>
            <w:rPr>
              <w:lang w:eastAsia="en-GB"/>
            </w:rPr>
            <w:pict w14:anchorId="4CE0AB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99FB4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C5D89" w14:paraId="03F0DBC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F0635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BAE692" w14:textId="77777777" w:rsidR="00A34A83" w:rsidRDefault="00914F3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G/SPS/N/CAN/1529</w:t>
          </w:r>
          <w:bookmarkEnd w:id="88"/>
        </w:p>
      </w:tc>
    </w:tr>
    <w:tr w:rsidR="007C5D89" w14:paraId="76C3773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2C8A2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BDF096" w14:textId="02BF4BD8" w:rsidR="00ED54E0" w:rsidRPr="00EA4725" w:rsidRDefault="00914F3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September 2023</w:t>
          </w:r>
        </w:p>
      </w:tc>
    </w:tr>
    <w:tr w:rsidR="007C5D89" w14:paraId="344845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C1792F" w14:textId="79FB4940" w:rsidR="00ED54E0" w:rsidRPr="00EA4725" w:rsidRDefault="00914F3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93B09">
            <w:rPr>
              <w:color w:val="FF0000"/>
              <w:szCs w:val="16"/>
            </w:rPr>
            <w:t>6211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52D1D2" w14:textId="77777777" w:rsidR="00ED54E0" w:rsidRPr="00EA4725" w:rsidRDefault="00914F3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C5D89" w14:paraId="5C9754A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A4BB8F" w14:textId="1494480F" w:rsidR="00ED54E0" w:rsidRPr="00EA4725" w:rsidRDefault="00914F3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BC3703" w14:textId="1093A9E9" w:rsidR="00ED54E0" w:rsidRPr="00441372" w:rsidRDefault="00914F3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3497F13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948EBA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C6F588" w:tentative="1">
      <w:start w:val="1"/>
      <w:numFmt w:val="lowerLetter"/>
      <w:lvlText w:val="%2."/>
      <w:lvlJc w:val="left"/>
      <w:pPr>
        <w:ind w:left="1080" w:hanging="360"/>
      </w:pPr>
    </w:lvl>
    <w:lvl w:ilvl="2" w:tplc="27565F2C" w:tentative="1">
      <w:start w:val="1"/>
      <w:numFmt w:val="lowerRoman"/>
      <w:lvlText w:val="%3."/>
      <w:lvlJc w:val="right"/>
      <w:pPr>
        <w:ind w:left="1800" w:hanging="180"/>
      </w:pPr>
    </w:lvl>
    <w:lvl w:ilvl="3" w:tplc="B9A819FA" w:tentative="1">
      <w:start w:val="1"/>
      <w:numFmt w:val="decimal"/>
      <w:lvlText w:val="%4."/>
      <w:lvlJc w:val="left"/>
      <w:pPr>
        <w:ind w:left="2520" w:hanging="360"/>
      </w:pPr>
    </w:lvl>
    <w:lvl w:ilvl="4" w:tplc="DE46B446" w:tentative="1">
      <w:start w:val="1"/>
      <w:numFmt w:val="lowerLetter"/>
      <w:lvlText w:val="%5."/>
      <w:lvlJc w:val="left"/>
      <w:pPr>
        <w:ind w:left="3240" w:hanging="360"/>
      </w:pPr>
    </w:lvl>
    <w:lvl w:ilvl="5" w:tplc="55A299D4" w:tentative="1">
      <w:start w:val="1"/>
      <w:numFmt w:val="lowerRoman"/>
      <w:lvlText w:val="%6."/>
      <w:lvlJc w:val="right"/>
      <w:pPr>
        <w:ind w:left="3960" w:hanging="180"/>
      </w:pPr>
    </w:lvl>
    <w:lvl w:ilvl="6" w:tplc="CFB85E0E" w:tentative="1">
      <w:start w:val="1"/>
      <w:numFmt w:val="decimal"/>
      <w:lvlText w:val="%7."/>
      <w:lvlJc w:val="left"/>
      <w:pPr>
        <w:ind w:left="4680" w:hanging="360"/>
      </w:pPr>
    </w:lvl>
    <w:lvl w:ilvl="7" w:tplc="DB0E3630" w:tentative="1">
      <w:start w:val="1"/>
      <w:numFmt w:val="lowerLetter"/>
      <w:lvlText w:val="%8."/>
      <w:lvlJc w:val="left"/>
      <w:pPr>
        <w:ind w:left="5400" w:hanging="360"/>
      </w:pPr>
    </w:lvl>
    <w:lvl w:ilvl="8" w:tplc="22B620B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527185">
    <w:abstractNumId w:val="9"/>
  </w:num>
  <w:num w:numId="2" w16cid:durableId="1206601144">
    <w:abstractNumId w:val="7"/>
  </w:num>
  <w:num w:numId="3" w16cid:durableId="165554425">
    <w:abstractNumId w:val="6"/>
  </w:num>
  <w:num w:numId="4" w16cid:durableId="1989282242">
    <w:abstractNumId w:val="5"/>
  </w:num>
  <w:num w:numId="5" w16cid:durableId="1116367552">
    <w:abstractNumId w:val="4"/>
  </w:num>
  <w:num w:numId="6" w16cid:durableId="2014725354">
    <w:abstractNumId w:val="12"/>
  </w:num>
  <w:num w:numId="7" w16cid:durableId="1000348119">
    <w:abstractNumId w:val="11"/>
  </w:num>
  <w:num w:numId="8" w16cid:durableId="1691952352">
    <w:abstractNumId w:val="10"/>
  </w:num>
  <w:num w:numId="9" w16cid:durableId="18305610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440871">
    <w:abstractNumId w:val="13"/>
  </w:num>
  <w:num w:numId="11" w16cid:durableId="1758818516">
    <w:abstractNumId w:val="8"/>
  </w:num>
  <w:num w:numId="12" w16cid:durableId="671879847">
    <w:abstractNumId w:val="3"/>
  </w:num>
  <w:num w:numId="13" w16cid:durableId="889850445">
    <w:abstractNumId w:val="2"/>
  </w:num>
  <w:num w:numId="14" w16cid:durableId="170143147">
    <w:abstractNumId w:val="1"/>
  </w:num>
  <w:num w:numId="15" w16cid:durableId="68428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83DDE"/>
    <w:rsid w:val="00395125"/>
    <w:rsid w:val="003E2958"/>
    <w:rsid w:val="00422B6F"/>
    <w:rsid w:val="00423377"/>
    <w:rsid w:val="00441372"/>
    <w:rsid w:val="00467032"/>
    <w:rsid w:val="0046754A"/>
    <w:rsid w:val="00493B09"/>
    <w:rsid w:val="004B39D5"/>
    <w:rsid w:val="004E4B52"/>
    <w:rsid w:val="004F203A"/>
    <w:rsid w:val="005336B8"/>
    <w:rsid w:val="00547B5F"/>
    <w:rsid w:val="00573125"/>
    <w:rsid w:val="00577FC7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5D89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14F36"/>
    <w:rsid w:val="009A2161"/>
    <w:rsid w:val="009A6F54"/>
    <w:rsid w:val="009E6F5C"/>
    <w:rsid w:val="00A34A8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23084"/>
  <w15:docId w15:val="{8FF4F107-9226-43DC-BA1A-1D8EDAAE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pydiflumetofene-feuilles-legumes-racines-et-legumes-tubercules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pydiflumetofen-leaves-of-root-and-tuber-vegetables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12820e82-1245-4a2d-bcab-a28bd23170e2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457946D-41DC-44DD-878A-A0EC20B6E2DA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14</cp:revision>
  <dcterms:created xsi:type="dcterms:W3CDTF">2017-07-03T11:19:00Z</dcterms:created>
  <dcterms:modified xsi:type="dcterms:W3CDTF">2023-09-18T15:55:00Z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G/SPS/N/CAN/1529</vt:lpwstr>
  </property>
  <property fmtid="{D5CDD505-2E9C-101B-9397-08002B2CF9AE}" pid="3" name="TitusGUID">
    <vt:lpwstr>12820e82-1245-4a2d-bcab-a28bd23170e2</vt:lpwstr>
  </property>
  <property fmtid="{D5CDD505-2E9C-101B-9397-08002B2CF9AE}" pid="4" name="WTOCLASSIFICATION">
    <vt:lpwstr>WTO OFFICIAL</vt:lpwstr>
  </property>
</Properties>
</file>