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E478" w14:textId="77777777" w:rsidR="00EA4725" w:rsidRPr="00441372" w:rsidRDefault="004F42C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60453" w14:paraId="77E2878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62D6D6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D8CAB3" w14:textId="77777777" w:rsidR="00EA4725" w:rsidRPr="00441372" w:rsidRDefault="004F42C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1DE511A4" w14:textId="77777777" w:rsidR="00EA4725" w:rsidRPr="00441372" w:rsidRDefault="004F42C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60453" w14:paraId="4155A4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66D22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58D98" w14:textId="77777777" w:rsidR="00EA4725" w:rsidRPr="00441372" w:rsidRDefault="004F42C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A60453" w14:paraId="64490C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E3FDA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4590D" w14:textId="77777777" w:rsidR="00EA4725" w:rsidRPr="00441372" w:rsidRDefault="004F42C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fludioxonil in or on sugar beet roots (ICS codes: 65.020, 65.100, 67.040, 67.080)</w:t>
            </w:r>
            <w:bookmarkEnd w:id="7"/>
          </w:p>
        </w:tc>
      </w:tr>
      <w:tr w:rsidR="00A60453" w14:paraId="72EF62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D26CE" w14:textId="77777777" w:rsidR="00EA4725" w:rsidRPr="00441372" w:rsidRDefault="004F42C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6A33A" w14:textId="77777777" w:rsidR="00EA4725" w:rsidRPr="00441372" w:rsidRDefault="004F42C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5F09B3F" w14:textId="77777777" w:rsidR="00EA4725" w:rsidRPr="00441372" w:rsidRDefault="004F42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A809C0D" w14:textId="77777777" w:rsidR="00EA4725" w:rsidRPr="00441372" w:rsidRDefault="004F42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60453" w14:paraId="721CF8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6486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5B9FC" w14:textId="101E4619" w:rsidR="00EA4725" w:rsidRPr="00441372" w:rsidRDefault="004F42C2" w:rsidP="00440AD0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Fludioxonil (PMRL2023-34)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 and 13</w:t>
            </w:r>
            <w:bookmarkStart w:id="21" w:name="sps5d"/>
            <w:bookmarkEnd w:id="20"/>
            <w:bookmarkEnd w:id="21"/>
          </w:p>
        </w:tc>
      </w:tr>
      <w:tr w:rsidR="00A60453" w14:paraId="4830CA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E7045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6003A" w14:textId="77777777" w:rsidR="00EA4725" w:rsidRPr="00441372" w:rsidRDefault="004F42C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PMRL2023-34 is to consult on the listed maximum residue limit (MRL) for fludioxonil that has been proposed by Health Canada's Pest Management Regulatory Agency (PMRA).</w:t>
            </w:r>
          </w:p>
          <w:p w14:paraId="13D37FE6" w14:textId="77777777" w:rsidR="007A441B" w:rsidRPr="0065690F" w:rsidRDefault="004F42C2" w:rsidP="00440AD0">
            <w:pPr>
              <w:tabs>
                <w:tab w:val="left" w:pos="1142"/>
              </w:tabs>
              <w:spacing w:before="120" w:after="120"/>
            </w:pPr>
            <w:r w:rsidRPr="00440AD0">
              <w:rPr>
                <w:u w:val="single"/>
              </w:rPr>
              <w:t>MRL (ppm)</w:t>
            </w:r>
            <w:r w:rsidRPr="00440AD0">
              <w:rPr>
                <w:vertAlign w:val="superscript"/>
              </w:rPr>
              <w:t>1</w:t>
            </w:r>
            <w:r w:rsidRPr="0065690F">
              <w:t xml:space="preserve"> </w:t>
            </w:r>
            <w:r w:rsidRPr="00440AD0">
              <w:rPr>
                <w:u w:val="single"/>
              </w:rPr>
              <w:t>Raw Agricultural Commodity (RAC) and/or Processed Commodity</w:t>
            </w:r>
          </w:p>
          <w:p w14:paraId="33DE5154" w14:textId="66D3F736" w:rsidR="007A441B" w:rsidRPr="0065690F" w:rsidRDefault="004F42C2" w:rsidP="00440AD0">
            <w:pPr>
              <w:tabs>
                <w:tab w:val="left" w:pos="1142"/>
              </w:tabs>
              <w:spacing w:before="120" w:after="120"/>
            </w:pPr>
            <w:r w:rsidRPr="0065690F">
              <w:t>4.0</w:t>
            </w:r>
            <w:r>
              <w:tab/>
            </w:r>
            <w:r w:rsidRPr="0065690F">
              <w:t>Sugar beet roots</w:t>
            </w:r>
            <w:r w:rsidRPr="00440AD0">
              <w:rPr>
                <w:vertAlign w:val="superscript"/>
              </w:rPr>
              <w:t>2</w:t>
            </w:r>
          </w:p>
          <w:p w14:paraId="72E2D4E3" w14:textId="77777777" w:rsidR="007A441B" w:rsidRPr="00440AD0" w:rsidRDefault="004F42C2" w:rsidP="00440AD0">
            <w:pPr>
              <w:rPr>
                <w:sz w:val="16"/>
                <w:szCs w:val="20"/>
              </w:rPr>
            </w:pPr>
            <w:r w:rsidRPr="00440AD0">
              <w:rPr>
                <w:sz w:val="16"/>
                <w:szCs w:val="20"/>
                <w:vertAlign w:val="superscript"/>
              </w:rPr>
              <w:t>1</w:t>
            </w:r>
            <w:r w:rsidRPr="00440AD0">
              <w:rPr>
                <w:sz w:val="16"/>
                <w:szCs w:val="20"/>
              </w:rPr>
              <w:t xml:space="preserve"> ppm = parts per million</w:t>
            </w:r>
          </w:p>
          <w:p w14:paraId="030DEC59" w14:textId="77777777" w:rsidR="007A441B" w:rsidRPr="0065690F" w:rsidRDefault="004F42C2" w:rsidP="00440AD0">
            <w:pPr>
              <w:spacing w:after="120"/>
            </w:pPr>
            <w:r w:rsidRPr="00440AD0">
              <w:rPr>
                <w:sz w:val="16"/>
                <w:szCs w:val="20"/>
                <w:vertAlign w:val="superscript"/>
              </w:rPr>
              <w:t>2</w:t>
            </w:r>
            <w:r w:rsidRPr="00440AD0">
              <w:rPr>
                <w:sz w:val="16"/>
                <w:szCs w:val="20"/>
              </w:rPr>
              <w:t xml:space="preserve"> This MRL is proposed to replace the currently established MRL of 0.02 ppm.</w:t>
            </w:r>
            <w:bookmarkEnd w:id="23"/>
          </w:p>
        </w:tc>
      </w:tr>
      <w:tr w:rsidR="00A60453" w14:paraId="7466F6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F1F57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21331" w14:textId="77777777" w:rsidR="00EA4725" w:rsidRPr="00441372" w:rsidRDefault="004F42C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60453" w14:paraId="32D2EC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4987C" w14:textId="77777777" w:rsidR="00EA4725" w:rsidRPr="00441372" w:rsidRDefault="004F42C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A87B8" w14:textId="77777777" w:rsidR="00EA4725" w:rsidRPr="00441372" w:rsidRDefault="004F42C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01559F0" w14:textId="77777777" w:rsidR="00EA4725" w:rsidRPr="00441372" w:rsidRDefault="004F42C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211 Fludioxonil</w:t>
            </w:r>
            <w:bookmarkEnd w:id="39"/>
          </w:p>
          <w:p w14:paraId="0E281997" w14:textId="77777777" w:rsidR="00EA4725" w:rsidRPr="00441372" w:rsidRDefault="004F42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36A81AF" w14:textId="77777777" w:rsidR="00EA4725" w:rsidRPr="00441372" w:rsidRDefault="004F42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7FDE986" w14:textId="77777777" w:rsidR="00EA4725" w:rsidRPr="00441372" w:rsidRDefault="004F42C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2F47015" w14:textId="77777777" w:rsidR="00EA4725" w:rsidRPr="00441372" w:rsidRDefault="004F42C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67C8428" w14:textId="77777777" w:rsidR="00EA4725" w:rsidRPr="00441372" w:rsidRDefault="004F42C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E6EB05" w14:textId="77777777" w:rsidR="00EA4725" w:rsidRPr="00441372" w:rsidRDefault="004F42C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fludioxonil in or on the petitioned commodity according to the Codex Alimentarius Pesticide Index website.</w:t>
            </w:r>
            <w:bookmarkEnd w:id="54"/>
          </w:p>
        </w:tc>
      </w:tr>
      <w:tr w:rsidR="00A60453" w14:paraId="6A92EF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2ABE9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3F5A0" w14:textId="0421C52C" w:rsidR="007A441B" w:rsidRPr="0065690F" w:rsidRDefault="004F42C2" w:rsidP="00440AD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PMRL2023-34, posted: 27 June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A60453" w14:paraId="156BAF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4ABE2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2B752" w14:textId="77777777" w:rsidR="00EA4725" w:rsidRPr="00441372" w:rsidRDefault="004F42C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45EFA3CC" w14:textId="77777777" w:rsidR="00EA4725" w:rsidRPr="00441372" w:rsidRDefault="004F42C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A60453" w14:paraId="4AAE14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E80BD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DBABD" w14:textId="77777777" w:rsidR="00EA4725" w:rsidRPr="00441372" w:rsidRDefault="004F42C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27C1A39A" w14:textId="77777777" w:rsidR="00EA4725" w:rsidRPr="00441372" w:rsidRDefault="004F42C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60453" w14:paraId="67377E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920A1" w14:textId="77777777" w:rsidR="00EA4725" w:rsidRPr="00441372" w:rsidRDefault="004F42C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57B4E" w14:textId="77777777" w:rsidR="00EA4725" w:rsidRPr="00441372" w:rsidRDefault="004F42C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September 2023</w:t>
            </w:r>
            <w:bookmarkEnd w:id="72"/>
          </w:p>
          <w:p w14:paraId="4D984FBA" w14:textId="77777777" w:rsidR="00EA4725" w:rsidRPr="00441372" w:rsidRDefault="004F42C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60453" w:rsidRPr="00746373" w14:paraId="4CC4F73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6ED2B4B" w14:textId="77777777" w:rsidR="00EA4725" w:rsidRPr="00441372" w:rsidRDefault="004F42C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A2CE83" w14:textId="77777777" w:rsidR="00EA4725" w:rsidRPr="00441372" w:rsidRDefault="004F42C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7D95180" w14:textId="77777777" w:rsidR="00EA4725" w:rsidRPr="0065690F" w:rsidRDefault="004F42C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7189A80" w14:textId="77777777" w:rsidR="00EA4725" w:rsidRPr="0065690F" w:rsidRDefault="00243E7A" w:rsidP="00F3021D">
            <w:pPr>
              <w:keepNext/>
              <w:keepLines/>
              <w:rPr>
                <w:bCs/>
              </w:rPr>
            </w:pPr>
            <w:hyperlink r:id="rId9" w:history="1">
              <w:r w:rsidR="004F42C2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https://www.canada.ca/en/health-canada/services/consumer-product-safety/pesticides-pest-management/public/consultations/proposed-maximum-residue-limit/2023/fludioxonil-sugar-beet-roots/document.html</w:t>
              </w:r>
            </w:hyperlink>
            <w:r w:rsidR="004F42C2" w:rsidRPr="0065690F">
              <w:rPr>
                <w:bCs/>
              </w:rPr>
              <w:t xml:space="preserve"> (English)</w:t>
            </w:r>
          </w:p>
          <w:p w14:paraId="35EC1C35" w14:textId="77777777" w:rsidR="00EA4725" w:rsidRPr="0065690F" w:rsidRDefault="00243E7A" w:rsidP="00440AD0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4F42C2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https://www.canada.ca/fr/sante-canada/services/securite-produits-consommation/pesticides-lutte-antiparasitaire/public/consultations/limites-maximales-residus-proposees/2023/fludioxonil-racines-betterave-sucre/document.html</w:t>
              </w:r>
            </w:hyperlink>
            <w:r w:rsidR="004F42C2" w:rsidRPr="0065690F">
              <w:rPr>
                <w:bCs/>
              </w:rPr>
              <w:t xml:space="preserve"> (French)</w:t>
            </w:r>
          </w:p>
          <w:p w14:paraId="3E02F2D3" w14:textId="77777777" w:rsidR="00EA4725" w:rsidRPr="0065690F" w:rsidRDefault="004F42C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22A4CC4" w14:textId="77777777" w:rsidR="00EA4725" w:rsidRPr="0065690F" w:rsidRDefault="004F42C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BCFB2F2" w14:textId="77777777" w:rsidR="00EA4725" w:rsidRPr="0065690F" w:rsidRDefault="004F42C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A10F382" w14:textId="77777777" w:rsidR="00EA4725" w:rsidRPr="0065690F" w:rsidRDefault="004F42C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75ABD56" w14:textId="77777777" w:rsidR="00EA4725" w:rsidRPr="0065690F" w:rsidRDefault="004F42C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5F1E506D" w14:textId="77777777" w:rsidR="00EA4725" w:rsidRPr="00440AD0" w:rsidRDefault="004F42C2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40AD0">
              <w:rPr>
                <w:bCs/>
                <w:lang w:val="es-ES"/>
              </w:rPr>
              <w:t>Canada</w:t>
            </w:r>
            <w:proofErr w:type="spellEnd"/>
          </w:p>
          <w:p w14:paraId="29004AAD" w14:textId="77777777" w:rsidR="00EA4725" w:rsidRPr="00440AD0" w:rsidRDefault="004F42C2" w:rsidP="00F3021D">
            <w:pPr>
              <w:keepNext/>
              <w:keepLines/>
              <w:rPr>
                <w:bCs/>
                <w:lang w:val="es-ES"/>
              </w:rPr>
            </w:pPr>
            <w:r w:rsidRPr="00440AD0">
              <w:rPr>
                <w:bCs/>
                <w:lang w:val="es-ES"/>
              </w:rPr>
              <w:t>Tel: +(343) 203 4273</w:t>
            </w:r>
          </w:p>
          <w:p w14:paraId="0B3DA9F7" w14:textId="77777777" w:rsidR="00EA4725" w:rsidRPr="00440AD0" w:rsidRDefault="004F42C2" w:rsidP="00F3021D">
            <w:pPr>
              <w:keepNext/>
              <w:keepLines/>
              <w:rPr>
                <w:bCs/>
                <w:lang w:val="es-ES"/>
              </w:rPr>
            </w:pPr>
            <w:r w:rsidRPr="00440AD0">
              <w:rPr>
                <w:bCs/>
                <w:lang w:val="es-ES"/>
              </w:rPr>
              <w:t>Fax: +(613) 943 0346</w:t>
            </w:r>
          </w:p>
          <w:p w14:paraId="57AE1769" w14:textId="77777777" w:rsidR="00EA4725" w:rsidRPr="00440AD0" w:rsidRDefault="004F42C2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440AD0">
              <w:rPr>
                <w:bCs/>
                <w:lang w:val="es-ES"/>
              </w:rPr>
              <w:t xml:space="preserve">E-mail: </w:t>
            </w:r>
            <w:hyperlink r:id="rId11" w:history="1">
              <w:r w:rsidRPr="00440AD0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3B4C5A7C" w14:textId="77777777" w:rsidR="007141CF" w:rsidRPr="00440AD0" w:rsidRDefault="007141CF" w:rsidP="00441372">
      <w:pPr>
        <w:rPr>
          <w:lang w:val="es-ES"/>
        </w:rPr>
      </w:pPr>
    </w:p>
    <w:sectPr w:rsidR="007141CF" w:rsidRPr="00440AD0" w:rsidSect="00440A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DF45" w14:textId="77777777" w:rsidR="00E31015" w:rsidRDefault="004F42C2">
      <w:r>
        <w:separator/>
      </w:r>
    </w:p>
  </w:endnote>
  <w:endnote w:type="continuationSeparator" w:id="0">
    <w:p w14:paraId="57A00A7C" w14:textId="77777777" w:rsidR="00E31015" w:rsidRDefault="004F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D75D" w14:textId="2855CCF3" w:rsidR="00EA4725" w:rsidRPr="00440AD0" w:rsidRDefault="004F42C2" w:rsidP="00440AD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B4AE" w14:textId="6D42A7FE" w:rsidR="00EA4725" w:rsidRPr="00440AD0" w:rsidRDefault="004F42C2" w:rsidP="00440AD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DC80" w14:textId="77777777" w:rsidR="00C863EB" w:rsidRPr="00441372" w:rsidRDefault="004F42C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2705" w14:textId="77777777" w:rsidR="00E31015" w:rsidRDefault="004F42C2">
      <w:r>
        <w:separator/>
      </w:r>
    </w:p>
  </w:footnote>
  <w:footnote w:type="continuationSeparator" w:id="0">
    <w:p w14:paraId="79248AB6" w14:textId="77777777" w:rsidR="00E31015" w:rsidRDefault="004F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B2C0" w14:textId="77777777" w:rsidR="00440AD0" w:rsidRPr="00440AD0" w:rsidRDefault="004F42C2" w:rsidP="00440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0AD0">
      <w:t>G/SPS/N/CAN/1518</w:t>
    </w:r>
  </w:p>
  <w:p w14:paraId="70C6A7BF" w14:textId="77777777" w:rsidR="00440AD0" w:rsidRPr="00440AD0" w:rsidRDefault="00440AD0" w:rsidP="00440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57345B" w14:textId="316452BB" w:rsidR="00440AD0" w:rsidRPr="00440AD0" w:rsidRDefault="004F42C2" w:rsidP="00440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0AD0">
      <w:t xml:space="preserve">- </w:t>
    </w:r>
    <w:r w:rsidRPr="00440AD0">
      <w:fldChar w:fldCharType="begin"/>
    </w:r>
    <w:r w:rsidRPr="00440AD0">
      <w:instrText xml:space="preserve"> PAGE </w:instrText>
    </w:r>
    <w:r w:rsidRPr="00440AD0">
      <w:fldChar w:fldCharType="separate"/>
    </w:r>
    <w:r w:rsidRPr="00440AD0">
      <w:rPr>
        <w:noProof/>
      </w:rPr>
      <w:t>2</w:t>
    </w:r>
    <w:r w:rsidRPr="00440AD0">
      <w:fldChar w:fldCharType="end"/>
    </w:r>
    <w:r w:rsidRPr="00440AD0">
      <w:t xml:space="preserve"> -</w:t>
    </w:r>
  </w:p>
  <w:p w14:paraId="6CD16438" w14:textId="783675EE" w:rsidR="00EA4725" w:rsidRPr="00440AD0" w:rsidRDefault="00EA4725" w:rsidP="00440AD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D6EB" w14:textId="77777777" w:rsidR="00440AD0" w:rsidRPr="00440AD0" w:rsidRDefault="004F42C2" w:rsidP="00440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0AD0">
      <w:t>G/SPS/N/CAN/1518</w:t>
    </w:r>
  </w:p>
  <w:p w14:paraId="7587DD01" w14:textId="77777777" w:rsidR="00440AD0" w:rsidRPr="00440AD0" w:rsidRDefault="00440AD0" w:rsidP="00440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8A38C9" w14:textId="2909BC41" w:rsidR="00440AD0" w:rsidRPr="00440AD0" w:rsidRDefault="004F42C2" w:rsidP="00440AD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0AD0">
      <w:t xml:space="preserve">- </w:t>
    </w:r>
    <w:r w:rsidRPr="00440AD0">
      <w:fldChar w:fldCharType="begin"/>
    </w:r>
    <w:r w:rsidRPr="00440AD0">
      <w:instrText xml:space="preserve"> PAGE </w:instrText>
    </w:r>
    <w:r w:rsidRPr="00440AD0">
      <w:fldChar w:fldCharType="separate"/>
    </w:r>
    <w:r w:rsidRPr="00440AD0">
      <w:rPr>
        <w:noProof/>
      </w:rPr>
      <w:t>2</w:t>
    </w:r>
    <w:r w:rsidRPr="00440AD0">
      <w:fldChar w:fldCharType="end"/>
    </w:r>
    <w:r w:rsidRPr="00440AD0">
      <w:t xml:space="preserve"> -</w:t>
    </w:r>
  </w:p>
  <w:p w14:paraId="2C9CA7EF" w14:textId="7EA448CF" w:rsidR="00EA4725" w:rsidRPr="00440AD0" w:rsidRDefault="00EA4725" w:rsidP="00440AD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0453" w14:paraId="21523F4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EEC0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55A2C5" w14:textId="0FD72879" w:rsidR="00ED54E0" w:rsidRPr="00EA4725" w:rsidRDefault="004F42C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60453" w14:paraId="6B9A0A8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51525D" w14:textId="77777777" w:rsidR="00ED54E0" w:rsidRPr="00EA4725" w:rsidRDefault="00746373" w:rsidP="00422B6F">
          <w:pPr>
            <w:jc w:val="left"/>
          </w:pPr>
          <w:r>
            <w:rPr>
              <w:lang w:eastAsia="en-GB"/>
            </w:rPr>
            <w:pict w14:anchorId="109DFD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D1AB0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60453" w14:paraId="135A561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9283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2E57FE" w14:textId="77777777" w:rsidR="00440AD0" w:rsidRDefault="004F42C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G/SPS/N/CAN/1518</w:t>
          </w:r>
          <w:bookmarkEnd w:id="88"/>
        </w:p>
      </w:tc>
    </w:tr>
    <w:tr w:rsidR="00A60453" w14:paraId="0D8CDC2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A59D6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350BA" w14:textId="0DEBFB36" w:rsidR="00ED54E0" w:rsidRPr="00EA4725" w:rsidRDefault="004F42C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July 2023</w:t>
          </w:r>
        </w:p>
      </w:tc>
    </w:tr>
    <w:tr w:rsidR="00A60453" w14:paraId="2B9EEF3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E6328F" w14:textId="2859AF4A" w:rsidR="00ED54E0" w:rsidRPr="00EA4725" w:rsidRDefault="004F42C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46373">
            <w:rPr>
              <w:color w:val="FF0000"/>
              <w:szCs w:val="16"/>
            </w:rPr>
            <w:t>4482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2E7DD9" w14:textId="77777777" w:rsidR="00ED54E0" w:rsidRPr="00EA4725" w:rsidRDefault="004F42C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60453" w14:paraId="1AB556E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4C9EF3" w14:textId="0A965AA3" w:rsidR="00ED54E0" w:rsidRPr="00EA4725" w:rsidRDefault="004F42C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7A9510" w14:textId="3AC1DB5B" w:rsidR="00ED54E0" w:rsidRPr="00441372" w:rsidRDefault="004F42C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39D4092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5ABF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DA3D3A" w:tentative="1">
      <w:start w:val="1"/>
      <w:numFmt w:val="lowerLetter"/>
      <w:lvlText w:val="%2."/>
      <w:lvlJc w:val="left"/>
      <w:pPr>
        <w:ind w:left="1080" w:hanging="360"/>
      </w:pPr>
    </w:lvl>
    <w:lvl w:ilvl="2" w:tplc="61FEE8EC" w:tentative="1">
      <w:start w:val="1"/>
      <w:numFmt w:val="lowerRoman"/>
      <w:lvlText w:val="%3."/>
      <w:lvlJc w:val="right"/>
      <w:pPr>
        <w:ind w:left="1800" w:hanging="180"/>
      </w:pPr>
    </w:lvl>
    <w:lvl w:ilvl="3" w:tplc="3092AB28" w:tentative="1">
      <w:start w:val="1"/>
      <w:numFmt w:val="decimal"/>
      <w:lvlText w:val="%4."/>
      <w:lvlJc w:val="left"/>
      <w:pPr>
        <w:ind w:left="2520" w:hanging="360"/>
      </w:pPr>
    </w:lvl>
    <w:lvl w:ilvl="4" w:tplc="C930C338" w:tentative="1">
      <w:start w:val="1"/>
      <w:numFmt w:val="lowerLetter"/>
      <w:lvlText w:val="%5."/>
      <w:lvlJc w:val="left"/>
      <w:pPr>
        <w:ind w:left="3240" w:hanging="360"/>
      </w:pPr>
    </w:lvl>
    <w:lvl w:ilvl="5" w:tplc="D04A4192" w:tentative="1">
      <w:start w:val="1"/>
      <w:numFmt w:val="lowerRoman"/>
      <w:lvlText w:val="%6."/>
      <w:lvlJc w:val="right"/>
      <w:pPr>
        <w:ind w:left="3960" w:hanging="180"/>
      </w:pPr>
    </w:lvl>
    <w:lvl w:ilvl="6" w:tplc="0BBEF730" w:tentative="1">
      <w:start w:val="1"/>
      <w:numFmt w:val="decimal"/>
      <w:lvlText w:val="%7."/>
      <w:lvlJc w:val="left"/>
      <w:pPr>
        <w:ind w:left="4680" w:hanging="360"/>
      </w:pPr>
    </w:lvl>
    <w:lvl w:ilvl="7" w:tplc="9648B7DC" w:tentative="1">
      <w:start w:val="1"/>
      <w:numFmt w:val="lowerLetter"/>
      <w:lvlText w:val="%8."/>
      <w:lvlJc w:val="left"/>
      <w:pPr>
        <w:ind w:left="5400" w:hanging="360"/>
      </w:pPr>
    </w:lvl>
    <w:lvl w:ilvl="8" w:tplc="21946B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39365">
    <w:abstractNumId w:val="9"/>
  </w:num>
  <w:num w:numId="2" w16cid:durableId="1008171280">
    <w:abstractNumId w:val="7"/>
  </w:num>
  <w:num w:numId="3" w16cid:durableId="1921983532">
    <w:abstractNumId w:val="6"/>
  </w:num>
  <w:num w:numId="4" w16cid:durableId="1271666571">
    <w:abstractNumId w:val="5"/>
  </w:num>
  <w:num w:numId="5" w16cid:durableId="1364555455">
    <w:abstractNumId w:val="4"/>
  </w:num>
  <w:num w:numId="6" w16cid:durableId="750077460">
    <w:abstractNumId w:val="12"/>
  </w:num>
  <w:num w:numId="7" w16cid:durableId="502551936">
    <w:abstractNumId w:val="11"/>
  </w:num>
  <w:num w:numId="8" w16cid:durableId="482089388">
    <w:abstractNumId w:val="10"/>
  </w:num>
  <w:num w:numId="9" w16cid:durableId="1030716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585892">
    <w:abstractNumId w:val="13"/>
  </w:num>
  <w:num w:numId="11" w16cid:durableId="520120223">
    <w:abstractNumId w:val="8"/>
  </w:num>
  <w:num w:numId="12" w16cid:durableId="132993336">
    <w:abstractNumId w:val="3"/>
  </w:num>
  <w:num w:numId="13" w16cid:durableId="1983852212">
    <w:abstractNumId w:val="2"/>
  </w:num>
  <w:num w:numId="14" w16cid:durableId="1329215586">
    <w:abstractNumId w:val="1"/>
  </w:num>
  <w:num w:numId="15" w16cid:durableId="155650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3E7A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0AD0"/>
    <w:rsid w:val="00441372"/>
    <w:rsid w:val="00467032"/>
    <w:rsid w:val="0046754A"/>
    <w:rsid w:val="004B39D5"/>
    <w:rsid w:val="004E4B52"/>
    <w:rsid w:val="004F203A"/>
    <w:rsid w:val="004F42C2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6373"/>
    <w:rsid w:val="007577E3"/>
    <w:rsid w:val="00760DB3"/>
    <w:rsid w:val="00785406"/>
    <w:rsid w:val="007A441B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453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1015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F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3/fludioxonil-racines-betterave-sucre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3/fludioxonil-sugar-beet-roots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74c60a17-c6b7-471d-9d85-8fe6f25ae19f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B2D2241-54F2-40E8-9581-8BB7CF33CEB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612</Words>
  <Characters>4027</Characters>
  <Application>Microsoft Office Word</Application>
  <DocSecurity>0</DocSecurity>
  <Lines>95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G/SPS/N/CAN/1518</vt:lpwstr>
  </property>
  <property fmtid="{D5CDD505-2E9C-101B-9397-08002B2CF9AE}" pid="3" name="TitusGUID">
    <vt:lpwstr>74c60a17-c6b7-471d-9d85-8fe6f25ae19f</vt:lpwstr>
  </property>
  <property fmtid="{D5CDD505-2E9C-101B-9397-08002B2CF9AE}" pid="4" name="WTOCLASSIFICATION">
    <vt:lpwstr>WTO OFFICIAL</vt:lpwstr>
  </property>
</Properties>
</file>