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EE32D" w14:textId="77777777" w:rsidR="00EA4725" w:rsidRPr="00441372" w:rsidRDefault="005C366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E3AC9" w14:paraId="0B92C7DF" w14:textId="77777777" w:rsidTr="00F3021D">
        <w:tc>
          <w:tcPr>
            <w:tcW w:w="707" w:type="dxa"/>
            <w:tcBorders>
              <w:bottom w:val="single" w:sz="6" w:space="0" w:color="auto"/>
            </w:tcBorders>
            <w:shd w:val="clear" w:color="auto" w:fill="auto"/>
          </w:tcPr>
          <w:p w14:paraId="79BE2117" w14:textId="77777777" w:rsidR="00EA4725" w:rsidRPr="00441372" w:rsidRDefault="005C3665" w:rsidP="00441372">
            <w:pPr>
              <w:spacing w:before="120" w:after="120"/>
              <w:jc w:val="left"/>
            </w:pPr>
            <w:r w:rsidRPr="00441372">
              <w:rPr>
                <w:b/>
              </w:rPr>
              <w:t>1.</w:t>
            </w:r>
          </w:p>
        </w:tc>
        <w:tc>
          <w:tcPr>
            <w:tcW w:w="8320" w:type="dxa"/>
            <w:tcBorders>
              <w:bottom w:val="single" w:sz="6" w:space="0" w:color="auto"/>
            </w:tcBorders>
            <w:shd w:val="clear" w:color="auto" w:fill="auto"/>
          </w:tcPr>
          <w:p w14:paraId="0E087734" w14:textId="77777777" w:rsidR="00EA4725" w:rsidRPr="00441372" w:rsidRDefault="005C366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75D1C580" w14:textId="77777777" w:rsidR="00EA4725" w:rsidRPr="00441372" w:rsidRDefault="005C366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E3AC9" w14:paraId="0EA9C038" w14:textId="77777777" w:rsidTr="00F3021D">
        <w:tc>
          <w:tcPr>
            <w:tcW w:w="707" w:type="dxa"/>
            <w:tcBorders>
              <w:top w:val="single" w:sz="6" w:space="0" w:color="auto"/>
              <w:bottom w:val="single" w:sz="6" w:space="0" w:color="auto"/>
            </w:tcBorders>
            <w:shd w:val="clear" w:color="auto" w:fill="auto"/>
          </w:tcPr>
          <w:p w14:paraId="190A7FF8" w14:textId="77777777" w:rsidR="00EA4725" w:rsidRPr="00441372" w:rsidRDefault="005C366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2DC0B49" w14:textId="77777777" w:rsidR="00EA4725" w:rsidRPr="00441372" w:rsidRDefault="005C3665"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Canadian Food Inspection Agency (CFIA)</w:t>
            </w:r>
            <w:bookmarkEnd w:id="5"/>
          </w:p>
        </w:tc>
      </w:tr>
      <w:tr w:rsidR="00DE3AC9" w14:paraId="7943D1A8" w14:textId="77777777" w:rsidTr="00F3021D">
        <w:tc>
          <w:tcPr>
            <w:tcW w:w="707" w:type="dxa"/>
            <w:tcBorders>
              <w:top w:val="single" w:sz="6" w:space="0" w:color="auto"/>
              <w:bottom w:val="single" w:sz="6" w:space="0" w:color="auto"/>
            </w:tcBorders>
            <w:shd w:val="clear" w:color="auto" w:fill="auto"/>
          </w:tcPr>
          <w:p w14:paraId="213FEFE0" w14:textId="77777777" w:rsidR="00EA4725" w:rsidRPr="00441372" w:rsidRDefault="005C366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CE21B73" w14:textId="1A15737D" w:rsidR="00EA4725" w:rsidRPr="00441372" w:rsidRDefault="005C366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All plants and plant parts that are hosts of </w:t>
            </w:r>
            <w:r w:rsidRPr="0065690F">
              <w:rPr>
                <w:i/>
                <w:iCs/>
              </w:rPr>
              <w:t>Epiphyas postvittana</w:t>
            </w:r>
            <w:r w:rsidRPr="0065690F">
              <w:t xml:space="preserve"> (light brown apple moth). Commodity classes currently regulated by Canada include rooted and unrooted plants with leaves, fresh cut flowers, cut foliage, decorative branches, fresh fruits and fresh vegetables</w:t>
            </w:r>
            <w:bookmarkEnd w:id="7"/>
            <w:r w:rsidR="00D36F1E">
              <w:t>.</w:t>
            </w:r>
          </w:p>
        </w:tc>
      </w:tr>
      <w:tr w:rsidR="00DE3AC9" w14:paraId="74BAD426" w14:textId="77777777" w:rsidTr="00F3021D">
        <w:tc>
          <w:tcPr>
            <w:tcW w:w="707" w:type="dxa"/>
            <w:tcBorders>
              <w:top w:val="single" w:sz="6" w:space="0" w:color="auto"/>
              <w:bottom w:val="single" w:sz="6" w:space="0" w:color="auto"/>
            </w:tcBorders>
            <w:shd w:val="clear" w:color="auto" w:fill="auto"/>
          </w:tcPr>
          <w:p w14:paraId="39CF13CA" w14:textId="77777777" w:rsidR="00EA4725" w:rsidRPr="00441372" w:rsidRDefault="005C366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8370CAA" w14:textId="77777777" w:rsidR="00EA4725" w:rsidRPr="00441372" w:rsidRDefault="005C366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2EDBF42" w14:textId="77777777" w:rsidR="00EA4725" w:rsidRPr="00441372" w:rsidRDefault="005C3665" w:rsidP="00441372">
            <w:pPr>
              <w:spacing w:after="120"/>
              <w:ind w:left="607" w:hanging="607"/>
              <w:rPr>
                <w:b/>
              </w:rPr>
            </w:pPr>
            <w:r w:rsidRPr="00441372">
              <w:rPr>
                <w:b/>
              </w:rPr>
              <w:t>[</w:t>
            </w:r>
            <w:bookmarkStart w:id="9" w:name="sps4b"/>
            <w:r w:rsidRPr="00441372">
              <w:rPr>
                <w:b/>
              </w:rPr>
              <w:t> </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5CF173B" w14:textId="34858259" w:rsidR="00EA4725" w:rsidRPr="00441372" w:rsidRDefault="005C3665"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r w:rsidRPr="005C3665">
              <w:rPr>
                <w:bCs/>
              </w:rPr>
              <w:t>Australia; Ireland; New Zealand; Portugal; Sweden; United Kingdom; United States of America</w:t>
            </w:r>
          </w:p>
        </w:tc>
      </w:tr>
      <w:tr w:rsidR="00DE3AC9" w14:paraId="1938492A" w14:textId="77777777" w:rsidTr="00F3021D">
        <w:tc>
          <w:tcPr>
            <w:tcW w:w="707" w:type="dxa"/>
            <w:tcBorders>
              <w:top w:val="single" w:sz="6" w:space="0" w:color="auto"/>
              <w:bottom w:val="single" w:sz="6" w:space="0" w:color="auto"/>
            </w:tcBorders>
            <w:shd w:val="clear" w:color="auto" w:fill="auto"/>
          </w:tcPr>
          <w:p w14:paraId="3E69ABF8" w14:textId="77777777" w:rsidR="00EA4725" w:rsidRPr="00441372" w:rsidRDefault="005C366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6F70DCD" w14:textId="77777777" w:rsidR="00EA4725" w:rsidRPr="00441372" w:rsidRDefault="005C3665" w:rsidP="00441372">
            <w:pPr>
              <w:spacing w:before="120" w:after="120"/>
            </w:pPr>
            <w:bookmarkStart w:id="14" w:name="X_SPS_Reg_5A"/>
            <w:r w:rsidRPr="00441372">
              <w:rPr>
                <w:b/>
              </w:rPr>
              <w:t>Title of the notified document</w:t>
            </w:r>
            <w:bookmarkEnd w:id="14"/>
            <w:r w:rsidRPr="00441372">
              <w:rPr>
                <w:b/>
              </w:rPr>
              <w:t>:</w:t>
            </w:r>
            <w:r w:rsidRPr="0065690F">
              <w:t xml:space="preserve"> </w:t>
            </w:r>
            <w:bookmarkStart w:id="15" w:name="sps5a"/>
            <w:r w:rsidRPr="0065690F">
              <w:t>RMD-22-01: Risk management document – proposed amendments to risk management of light brown apple moth (</w:t>
            </w:r>
            <w:r w:rsidRPr="0065690F">
              <w:rPr>
                <w:i/>
                <w:iCs/>
              </w:rPr>
              <w:t>Epiphyas postvittana</w:t>
            </w:r>
            <w:r w:rsidRPr="0065690F">
              <w:t>)</w:t>
            </w:r>
            <w:bookmarkEnd w:id="15"/>
            <w:r w:rsidR="007E510C" w:rsidRPr="00441372">
              <w:t>.</w:t>
            </w:r>
            <w:r w:rsidRPr="00441372">
              <w:rPr>
                <w:b/>
              </w:rPr>
              <w:t xml:space="preserve"> </w:t>
            </w:r>
            <w:bookmarkStart w:id="16" w:name="X_SPS_Reg_5B"/>
            <w:r w:rsidRPr="00441372">
              <w:rPr>
                <w:b/>
              </w:rPr>
              <w:t>Language(s)</w:t>
            </w:r>
            <w:bookmarkEnd w:id="16"/>
            <w:r w:rsidRPr="00441372">
              <w:rPr>
                <w:b/>
              </w:rPr>
              <w:t>:</w:t>
            </w:r>
            <w:r w:rsidRPr="0065690F">
              <w:t xml:space="preserve"> </w:t>
            </w:r>
            <w:bookmarkStart w:id="17" w:name="sps5b"/>
            <w:r w:rsidRPr="0065690F">
              <w:t>English and French</w:t>
            </w:r>
            <w:bookmarkEnd w:id="17"/>
            <w:r w:rsidR="007E510C" w:rsidRPr="00441372">
              <w:rPr>
                <w:bCs/>
              </w:rPr>
              <w:t>.</w:t>
            </w:r>
            <w:r w:rsidRPr="00441372">
              <w:t xml:space="preserve"> </w:t>
            </w:r>
            <w:bookmarkStart w:id="18" w:name="X_SPS_Reg_5C"/>
            <w:r w:rsidRPr="00441372">
              <w:rPr>
                <w:b/>
              </w:rPr>
              <w:t>Number of pages</w:t>
            </w:r>
            <w:bookmarkEnd w:id="18"/>
            <w:r w:rsidRPr="00441372">
              <w:rPr>
                <w:b/>
              </w:rPr>
              <w:t>:</w:t>
            </w:r>
            <w:r w:rsidRPr="0065690F">
              <w:t xml:space="preserve"> </w:t>
            </w:r>
            <w:bookmarkStart w:id="19" w:name="sps5c"/>
            <w:r w:rsidRPr="0065690F">
              <w:t>11 and 12</w:t>
            </w:r>
            <w:bookmarkEnd w:id="19"/>
          </w:p>
          <w:bookmarkStart w:id="20" w:name="sps5d"/>
          <w:p w14:paraId="7ED960F6" w14:textId="77777777" w:rsidR="00EA4725" w:rsidRPr="00441372" w:rsidRDefault="005C3665" w:rsidP="00706F94">
            <w:r>
              <w:fldChar w:fldCharType="begin"/>
            </w:r>
            <w:r>
              <w:instrText xml:space="preserve"> HYPERLINK "https://members.wto.org/crnattachments/2022/SPS/CAN/22_5147_00_e.pdf" \t "_blank" </w:instrText>
            </w:r>
            <w:r>
              <w:fldChar w:fldCharType="separate"/>
            </w:r>
            <w:r w:rsidRPr="00441372">
              <w:rPr>
                <w:color w:val="0000FF"/>
                <w:u w:val="single"/>
              </w:rPr>
              <w:t>https://members.wto.org/crnattachments/2022/SPS/CAN/22_5147_00_e.pdf</w:t>
            </w:r>
            <w:r>
              <w:rPr>
                <w:color w:val="0000FF"/>
                <w:u w:val="single"/>
              </w:rPr>
              <w:fldChar w:fldCharType="end"/>
            </w:r>
          </w:p>
          <w:p w14:paraId="7469C85B" w14:textId="77777777" w:rsidR="00EA4725" w:rsidRPr="00441372" w:rsidRDefault="00F34562" w:rsidP="00441372">
            <w:pPr>
              <w:spacing w:after="120"/>
            </w:pPr>
            <w:hyperlink r:id="rId7" w:tgtFrame="_blank" w:history="1">
              <w:r w:rsidR="005C3665" w:rsidRPr="00441372">
                <w:rPr>
                  <w:color w:val="0000FF"/>
                  <w:u w:val="single"/>
                </w:rPr>
                <w:t>https://members.wto.org/crnattachments/2022/SPS/CAN/22_5147_00_f.pdf</w:t>
              </w:r>
            </w:hyperlink>
            <w:bookmarkEnd w:id="20"/>
          </w:p>
        </w:tc>
      </w:tr>
      <w:tr w:rsidR="00DE3AC9" w14:paraId="19D489DD" w14:textId="77777777" w:rsidTr="00F3021D">
        <w:tc>
          <w:tcPr>
            <w:tcW w:w="707" w:type="dxa"/>
            <w:tcBorders>
              <w:top w:val="single" w:sz="6" w:space="0" w:color="auto"/>
              <w:bottom w:val="single" w:sz="6" w:space="0" w:color="auto"/>
            </w:tcBorders>
            <w:shd w:val="clear" w:color="auto" w:fill="auto"/>
          </w:tcPr>
          <w:p w14:paraId="1F5B9EB6" w14:textId="77777777" w:rsidR="00EA4725" w:rsidRPr="00441372" w:rsidRDefault="005C366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8E4666A" w14:textId="77777777" w:rsidR="00EA4725" w:rsidRPr="00441372" w:rsidRDefault="005C3665" w:rsidP="00441372">
            <w:pPr>
              <w:spacing w:before="120" w:after="120"/>
            </w:pPr>
            <w:bookmarkStart w:id="21" w:name="X_SPS_Reg_6A"/>
            <w:r w:rsidRPr="00441372">
              <w:rPr>
                <w:b/>
              </w:rPr>
              <w:t>Description of content</w:t>
            </w:r>
            <w:bookmarkEnd w:id="21"/>
            <w:r w:rsidRPr="00441372">
              <w:rPr>
                <w:b/>
              </w:rPr>
              <w:t>:</w:t>
            </w:r>
            <w:r w:rsidRPr="0065690F">
              <w:t xml:space="preserve"> </w:t>
            </w:r>
            <w:bookmarkStart w:id="22" w:name="sps6a"/>
            <w:r w:rsidRPr="0065690F">
              <w:t xml:space="preserve">The Canadian Food Inspection Agency (CFIA) is evaluating its regulatory approach to </w:t>
            </w:r>
            <w:r w:rsidRPr="0065690F">
              <w:rPr>
                <w:i/>
                <w:iCs/>
              </w:rPr>
              <w:t>Epiphyas postvittana</w:t>
            </w:r>
            <w:r w:rsidRPr="0065690F">
              <w:t xml:space="preserve"> (light brown apple moth).</w:t>
            </w:r>
          </w:p>
          <w:p w14:paraId="0D39B020" w14:textId="77777777" w:rsidR="00DE3AC9" w:rsidRPr="0065690F" w:rsidRDefault="005C3665" w:rsidP="00706F94">
            <w:r w:rsidRPr="0065690F">
              <w:t>A risk management document has been prepared discussing:</w:t>
            </w:r>
          </w:p>
          <w:p w14:paraId="79267744" w14:textId="2395FFF9" w:rsidR="00DE3AC9" w:rsidRPr="0065690F" w:rsidRDefault="005C3665" w:rsidP="00706F94">
            <w:pPr>
              <w:numPr>
                <w:ilvl w:val="0"/>
                <w:numId w:val="16"/>
              </w:numPr>
              <w:ind w:left="358" w:hanging="336"/>
            </w:pPr>
            <w:r w:rsidRPr="0065690F">
              <w:t>background information related to the pest</w:t>
            </w:r>
            <w:r w:rsidR="00706F94">
              <w:t>;</w:t>
            </w:r>
          </w:p>
          <w:p w14:paraId="53BA5C05" w14:textId="5C272EC5" w:rsidR="00DE3AC9" w:rsidRPr="0065690F" w:rsidRDefault="005C3665" w:rsidP="00706F94">
            <w:pPr>
              <w:numPr>
                <w:ilvl w:val="0"/>
                <w:numId w:val="16"/>
              </w:numPr>
              <w:ind w:left="358" w:hanging="336"/>
            </w:pPr>
            <w:r w:rsidRPr="0065690F">
              <w:t>a summary of risk assessments</w:t>
            </w:r>
            <w:r w:rsidR="00706F94">
              <w:t>;</w:t>
            </w:r>
          </w:p>
          <w:p w14:paraId="2F691072" w14:textId="7B7CFA8B" w:rsidR="00DE3AC9" w:rsidRPr="0065690F" w:rsidRDefault="005C3665" w:rsidP="00706F94">
            <w:pPr>
              <w:numPr>
                <w:ilvl w:val="0"/>
                <w:numId w:val="16"/>
              </w:numPr>
              <w:ind w:left="358" w:hanging="335"/>
            </w:pPr>
            <w:r w:rsidRPr="0065690F">
              <w:t>pest management considerations</w:t>
            </w:r>
            <w:r w:rsidR="00706F94">
              <w:t>; and</w:t>
            </w:r>
          </w:p>
          <w:p w14:paraId="6CA8BD14" w14:textId="40143F92" w:rsidR="00DE3AC9" w:rsidRPr="0065690F" w:rsidRDefault="00706F94" w:rsidP="00706F94">
            <w:pPr>
              <w:numPr>
                <w:ilvl w:val="0"/>
                <w:numId w:val="16"/>
              </w:numPr>
              <w:ind w:left="358" w:hanging="335"/>
            </w:pPr>
            <w:r>
              <w:t>p</w:t>
            </w:r>
            <w:r w:rsidR="005C3665" w:rsidRPr="0065690F">
              <w:t>roposals related to Canada's regulatory approach to the pest.</w:t>
            </w:r>
          </w:p>
          <w:p w14:paraId="206A960A" w14:textId="77777777" w:rsidR="00DE3AC9" w:rsidRPr="0065690F" w:rsidRDefault="005C3665" w:rsidP="00441372">
            <w:pPr>
              <w:spacing w:before="120" w:after="120"/>
            </w:pPr>
            <w:r w:rsidRPr="0065690F">
              <w:t xml:space="preserve">The risk management document presents two options for managing the risk to Canada posed by </w:t>
            </w:r>
            <w:r w:rsidRPr="0065690F">
              <w:rPr>
                <w:i/>
                <w:iCs/>
              </w:rPr>
              <w:t>E. postvittana</w:t>
            </w:r>
            <w:r w:rsidRPr="0065690F">
              <w:t>. The approach recommended by the CFIA is to continue regulating the pest by applying phytosanitary import requirements to commodities that present the greatest risk of introducing the pest to Canada.</w:t>
            </w:r>
          </w:p>
          <w:p w14:paraId="340AB528" w14:textId="77777777" w:rsidR="00DE3AC9" w:rsidRPr="0065690F" w:rsidRDefault="005C3665" w:rsidP="00441372">
            <w:pPr>
              <w:spacing w:before="120" w:after="120"/>
            </w:pPr>
            <w:r w:rsidRPr="0065690F">
              <w:t>Stakeholders will have an opportunity to provide comments on the proposals. Comments will be taken into consideration by the CFIA when making the risk management decision. Once a risk management decision has been finalized, the document will be revised to include information related to the decision, and any resulting next steps for changes to phytosanitary import requirements. The finalized document will be notified as an addendum to this notification.</w:t>
            </w:r>
            <w:bookmarkEnd w:id="22"/>
          </w:p>
        </w:tc>
      </w:tr>
      <w:tr w:rsidR="00DE3AC9" w14:paraId="21BE987C" w14:textId="77777777" w:rsidTr="00F3021D">
        <w:tc>
          <w:tcPr>
            <w:tcW w:w="707" w:type="dxa"/>
            <w:tcBorders>
              <w:top w:val="single" w:sz="6" w:space="0" w:color="auto"/>
              <w:bottom w:val="single" w:sz="6" w:space="0" w:color="auto"/>
            </w:tcBorders>
            <w:shd w:val="clear" w:color="auto" w:fill="auto"/>
          </w:tcPr>
          <w:p w14:paraId="09B99DF5" w14:textId="77777777" w:rsidR="00EA4725" w:rsidRPr="00441372" w:rsidRDefault="005C366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0ED7C19" w14:textId="77777777" w:rsidR="00EA4725" w:rsidRPr="00441372" w:rsidRDefault="005C3665"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 </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 </w:t>
            </w:r>
            <w:bookmarkEnd w:id="26"/>
            <w:r w:rsidRPr="00441372">
              <w:rPr>
                <w:b/>
              </w:rPr>
              <w:t>] </w:t>
            </w:r>
            <w:bookmarkStart w:id="27" w:name="X_SPS_Reg_7C"/>
            <w:r w:rsidRPr="00441372">
              <w:rPr>
                <w:b/>
              </w:rPr>
              <w:t>animal health</w:t>
            </w:r>
            <w:bookmarkEnd w:id="27"/>
            <w:r w:rsidRPr="00441372">
              <w:rPr>
                <w:b/>
              </w:rPr>
              <w:t>, [</w:t>
            </w:r>
            <w:bookmarkStart w:id="28" w:name="sps7c"/>
            <w:r w:rsidRPr="00441372">
              <w:rPr>
                <w:b/>
              </w:rPr>
              <w:t>X</w:t>
            </w:r>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 </w:t>
            </w:r>
            <w:bookmarkEnd w:id="30"/>
            <w:r w:rsidRPr="00441372">
              <w:rPr>
                <w:b/>
              </w:rPr>
              <w:t>] </w:t>
            </w:r>
            <w:bookmarkStart w:id="31" w:name="X_SPS_Reg_7E"/>
            <w:r w:rsidRPr="00441372">
              <w:rPr>
                <w:b/>
              </w:rPr>
              <w:t>protect humans from animal/plant pest or disease</w:t>
            </w:r>
            <w:bookmarkEnd w:id="31"/>
            <w:r w:rsidRPr="00441372">
              <w:rPr>
                <w:b/>
              </w:rPr>
              <w:t>, [</w:t>
            </w:r>
            <w:bookmarkStart w:id="32" w:name="sps7e"/>
            <w:r w:rsidRPr="00441372">
              <w:rPr>
                <w:b/>
              </w:rPr>
              <w:t>X</w:t>
            </w:r>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E3AC9" w14:paraId="5F353C9D" w14:textId="77777777" w:rsidTr="00F3021D">
        <w:tc>
          <w:tcPr>
            <w:tcW w:w="707" w:type="dxa"/>
            <w:tcBorders>
              <w:top w:val="single" w:sz="6" w:space="0" w:color="auto"/>
              <w:bottom w:val="single" w:sz="6" w:space="0" w:color="auto"/>
            </w:tcBorders>
            <w:shd w:val="clear" w:color="auto" w:fill="auto"/>
          </w:tcPr>
          <w:p w14:paraId="27EC98E0" w14:textId="77777777" w:rsidR="00EA4725" w:rsidRPr="00441372" w:rsidRDefault="005C3665"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AB19C52" w14:textId="77777777" w:rsidR="00EA4725" w:rsidRPr="00441372" w:rsidRDefault="005C3665"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4AC6D28D" w14:textId="77777777" w:rsidR="00EA4725" w:rsidRPr="00441372" w:rsidRDefault="005C3665" w:rsidP="00441372">
            <w:pPr>
              <w:spacing w:after="120"/>
              <w:ind w:left="720" w:hanging="720"/>
            </w:pPr>
            <w:r w:rsidRPr="00441372">
              <w:rPr>
                <w:b/>
              </w:rPr>
              <w:t>[</w:t>
            </w:r>
            <w:bookmarkStart w:id="36" w:name="sps8a"/>
            <w:r w:rsidRPr="00441372">
              <w:rPr>
                <w:b/>
              </w:rPr>
              <w:t> </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4888401E" w14:textId="77777777" w:rsidR="00EA4725" w:rsidRPr="00441372" w:rsidRDefault="005C3665" w:rsidP="00441372">
            <w:pPr>
              <w:spacing w:after="120"/>
              <w:ind w:left="720" w:hanging="720"/>
              <w:rPr>
                <w:b/>
              </w:rPr>
            </w:pPr>
            <w:r w:rsidRPr="00441372">
              <w:rPr>
                <w:b/>
              </w:rPr>
              <w:t>[</w:t>
            </w:r>
            <w:bookmarkStart w:id="39" w:name="sps8b"/>
            <w:r w:rsidRPr="00441372">
              <w:rPr>
                <w:b/>
              </w:rPr>
              <w:t> </w:t>
            </w:r>
            <w:bookmarkEnd w:id="39"/>
            <w:r w:rsidRPr="00441372">
              <w:rPr>
                <w:b/>
              </w:rPr>
              <w:t>]</w:t>
            </w:r>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E109105" w14:textId="7087DAD7" w:rsidR="00EA4725" w:rsidRPr="00441372" w:rsidRDefault="005C3665" w:rsidP="00441372">
            <w:pPr>
              <w:spacing w:after="120"/>
              <w:ind w:left="720" w:hanging="720"/>
              <w:rPr>
                <w:b/>
              </w:rPr>
            </w:pPr>
            <w:r w:rsidRPr="00441372">
              <w:rPr>
                <w:b/>
              </w:rPr>
              <w:t>[</w:t>
            </w:r>
            <w:bookmarkStart w:id="42" w:name="sps8c"/>
            <w:r w:rsidRPr="00441372">
              <w:rPr>
                <w:b/>
              </w:rPr>
              <w:t>X</w:t>
            </w:r>
            <w:bookmarkEnd w:id="42"/>
            <w:r w:rsidRPr="00441372">
              <w:rPr>
                <w:b/>
              </w:rPr>
              <w:t>]</w:t>
            </w:r>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r w:rsidRPr="0065690F">
              <w:t>ISPM 1 - Phytosanitary principles for the protection of plants and the application of phytosanitary measures in international trade, ISPM 11</w:t>
            </w:r>
            <w:r w:rsidR="001760C3">
              <w:t xml:space="preserve"> </w:t>
            </w:r>
            <w:r w:rsidRPr="0065690F">
              <w:t>- Pest risk analysis for quarantine pests</w:t>
            </w:r>
            <w:bookmarkEnd w:id="44"/>
          </w:p>
          <w:p w14:paraId="4C9849A7" w14:textId="77777777" w:rsidR="00EA4725" w:rsidRPr="00441372" w:rsidRDefault="005C3665" w:rsidP="00441372">
            <w:pPr>
              <w:spacing w:after="120"/>
              <w:ind w:left="720" w:hanging="720"/>
              <w:rPr>
                <w:b/>
              </w:rPr>
            </w:pPr>
            <w:r w:rsidRPr="00441372">
              <w:rPr>
                <w:b/>
              </w:rPr>
              <w:t>[</w:t>
            </w:r>
            <w:bookmarkStart w:id="45" w:name="sps8d"/>
            <w:r w:rsidRPr="00441372">
              <w:rPr>
                <w:b/>
              </w:rPr>
              <w:t> </w:t>
            </w:r>
            <w:bookmarkEnd w:id="45"/>
            <w:r w:rsidRPr="00441372">
              <w:rPr>
                <w:b/>
              </w:rPr>
              <w:t>]</w:t>
            </w:r>
            <w:r w:rsidRPr="00441372">
              <w:rPr>
                <w:b/>
              </w:rPr>
              <w:tab/>
            </w:r>
            <w:bookmarkStart w:id="46" w:name="X_SPS_Reg_8E"/>
            <w:r w:rsidRPr="00441372">
              <w:rPr>
                <w:b/>
              </w:rPr>
              <w:t>None</w:t>
            </w:r>
            <w:bookmarkEnd w:id="46"/>
          </w:p>
          <w:p w14:paraId="094E6789" w14:textId="77777777" w:rsidR="00EA4725" w:rsidRPr="00441372" w:rsidRDefault="005C3665"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1FE69A69" w14:textId="77777777" w:rsidR="00EA4725" w:rsidRPr="00441372" w:rsidRDefault="005C3665" w:rsidP="00441372">
            <w:pPr>
              <w:spacing w:after="120"/>
              <w:rPr>
                <w:b/>
              </w:rPr>
            </w:pPr>
            <w:r w:rsidRPr="00441372">
              <w:rPr>
                <w:b/>
              </w:rPr>
              <w:t>[</w:t>
            </w:r>
            <w:bookmarkStart w:id="48" w:name="sps8ey"/>
            <w:r w:rsidRPr="00441372">
              <w:rPr>
                <w:b/>
              </w:rPr>
              <w:t> </w:t>
            </w:r>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 </w:t>
            </w:r>
            <w:bookmarkEnd w:id="50"/>
            <w:r w:rsidRPr="00441372">
              <w:rPr>
                <w:b/>
              </w:rPr>
              <w:t xml:space="preserve">] </w:t>
            </w:r>
            <w:bookmarkStart w:id="51" w:name="X_SPS_Reg_8H"/>
            <w:r w:rsidRPr="00441372">
              <w:rPr>
                <w:b/>
              </w:rPr>
              <w:t>No</w:t>
            </w:r>
            <w:bookmarkEnd w:id="51"/>
          </w:p>
          <w:p w14:paraId="6CBE64FD" w14:textId="77777777" w:rsidR="00EA4725" w:rsidRPr="00441372" w:rsidRDefault="005C3665"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E3AC9" w:rsidRPr="004820D1" w14:paraId="0E9D5F19" w14:textId="77777777" w:rsidTr="00F3021D">
        <w:tc>
          <w:tcPr>
            <w:tcW w:w="707" w:type="dxa"/>
            <w:tcBorders>
              <w:top w:val="single" w:sz="6" w:space="0" w:color="auto"/>
              <w:bottom w:val="single" w:sz="6" w:space="0" w:color="auto"/>
            </w:tcBorders>
            <w:shd w:val="clear" w:color="auto" w:fill="auto"/>
          </w:tcPr>
          <w:p w14:paraId="186332DF" w14:textId="77777777" w:rsidR="00EA4725" w:rsidRPr="00441372" w:rsidRDefault="005C366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AF26CC8" w14:textId="77777777" w:rsidR="00741850" w:rsidRDefault="005C3665"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p>
          <w:p w14:paraId="30A354B4" w14:textId="68986F4B" w:rsidR="00EA4725" w:rsidRPr="00441372" w:rsidRDefault="00F34562" w:rsidP="00441372">
            <w:pPr>
              <w:spacing w:before="120"/>
            </w:pPr>
            <w:hyperlink r:id="rId8" w:history="1">
              <w:r w:rsidR="005C3665" w:rsidRPr="0065690F">
                <w:rPr>
                  <w:color w:val="0000FF"/>
                  <w:u w:val="single"/>
                </w:rPr>
                <w:t>D-07-03: Phytosanitary Import Requirements to Prevent the Entry of Epiphyas postvittana (light brown apple moth)</w:t>
              </w:r>
            </w:hyperlink>
            <w:r w:rsidR="005C3665" w:rsidRPr="0065690F">
              <w:t xml:space="preserve"> (English)</w:t>
            </w:r>
          </w:p>
          <w:p w14:paraId="4FA52C32" w14:textId="154A1972" w:rsidR="00DE3AC9" w:rsidRPr="005C3665" w:rsidRDefault="00F34562" w:rsidP="00441372">
            <w:pPr>
              <w:spacing w:after="120"/>
              <w:rPr>
                <w:lang w:val="fr-CH"/>
              </w:rPr>
            </w:pPr>
            <w:hyperlink r:id="rId9" w:history="1">
              <w:r w:rsidR="005C3665" w:rsidRPr="005C3665">
                <w:rPr>
                  <w:color w:val="0000FF"/>
                  <w:u w:val="single"/>
                  <w:lang w:val="fr-CH"/>
                </w:rPr>
                <w:t>D-07-03: Exigences phytosanitaires d'importation visant à prévenir l'introduction de Epiphyas postvittana (pyrale brun pâle de la pomme)</w:t>
              </w:r>
            </w:hyperlink>
            <w:r w:rsidR="005C3665" w:rsidRPr="005C3665">
              <w:rPr>
                <w:lang w:val="fr-CH"/>
              </w:rPr>
              <w:t xml:space="preserve"> (French)</w:t>
            </w:r>
            <w:bookmarkStart w:id="56" w:name="sps9b"/>
            <w:bookmarkEnd w:id="55"/>
            <w:bookmarkEnd w:id="56"/>
          </w:p>
        </w:tc>
      </w:tr>
      <w:tr w:rsidR="00DE3AC9" w14:paraId="05F52335" w14:textId="77777777" w:rsidTr="00F3021D">
        <w:tc>
          <w:tcPr>
            <w:tcW w:w="707" w:type="dxa"/>
            <w:tcBorders>
              <w:top w:val="single" w:sz="6" w:space="0" w:color="auto"/>
              <w:bottom w:val="single" w:sz="6" w:space="0" w:color="auto"/>
            </w:tcBorders>
            <w:shd w:val="clear" w:color="auto" w:fill="auto"/>
          </w:tcPr>
          <w:p w14:paraId="4655E8E5" w14:textId="77777777" w:rsidR="00EA4725" w:rsidRPr="00441372" w:rsidRDefault="005C366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8D4767A" w14:textId="77777777" w:rsidR="00EA4725" w:rsidRPr="00441372" w:rsidRDefault="005C3665"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w:t>
            </w:r>
            <w:bookmarkStart w:id="58" w:name="sps10a"/>
            <w:r w:rsidRPr="0065690F">
              <w:t>October 2022</w:t>
            </w:r>
            <w:bookmarkEnd w:id="58"/>
          </w:p>
          <w:p w14:paraId="23802416" w14:textId="065CD0B6" w:rsidR="00DE3AC9" w:rsidRPr="0065690F" w:rsidRDefault="005C3665"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r w:rsidRPr="0065690F">
              <w:t>October 2022</w:t>
            </w:r>
            <w:r w:rsidR="00741850">
              <w:t xml:space="preserve">. </w:t>
            </w:r>
            <w:r w:rsidRPr="0065690F">
              <w:t>A regulatory decision on light brown apple moth is proposed during October 2022.</w:t>
            </w:r>
            <w:r w:rsidR="002F71A6">
              <w:t xml:space="preserve"> </w:t>
            </w:r>
            <w:r w:rsidRPr="0065690F">
              <w:t>Any resulting changes to phytosanitary import requirements will be notified as a revision of Directive D-07-03.</w:t>
            </w:r>
            <w:bookmarkEnd w:id="60"/>
          </w:p>
        </w:tc>
      </w:tr>
      <w:tr w:rsidR="00DE3AC9" w14:paraId="732F2727" w14:textId="77777777" w:rsidTr="00F3021D">
        <w:tc>
          <w:tcPr>
            <w:tcW w:w="707" w:type="dxa"/>
            <w:tcBorders>
              <w:top w:val="single" w:sz="6" w:space="0" w:color="auto"/>
              <w:bottom w:val="single" w:sz="6" w:space="0" w:color="auto"/>
            </w:tcBorders>
            <w:shd w:val="clear" w:color="auto" w:fill="auto"/>
          </w:tcPr>
          <w:p w14:paraId="2854591C" w14:textId="77777777" w:rsidR="00EA4725" w:rsidRPr="00441372" w:rsidRDefault="005C366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EB4B22" w14:textId="77777777" w:rsidR="00EA4725" w:rsidRPr="00441372" w:rsidRDefault="005C3665" w:rsidP="00441372">
            <w:pPr>
              <w:spacing w:before="120" w:after="120"/>
            </w:pPr>
            <w:bookmarkStart w:id="61" w:name="X_SPS_Reg_11A"/>
            <w:r w:rsidRPr="00441372">
              <w:rPr>
                <w:b/>
              </w:rPr>
              <w:t>Proposed date of entry into force</w:t>
            </w:r>
            <w:bookmarkEnd w:id="61"/>
            <w:r w:rsidRPr="00441372">
              <w:rPr>
                <w:b/>
              </w:rPr>
              <w:t>: [</w:t>
            </w:r>
            <w:bookmarkStart w:id="62" w:name="sps11c"/>
            <w:r w:rsidRPr="00441372">
              <w:rPr>
                <w:b/>
              </w:rPr>
              <w:t>X</w:t>
            </w:r>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4BAE2786" w14:textId="77777777" w:rsidR="00EA4725" w:rsidRPr="00441372" w:rsidRDefault="005C3665"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DE3AC9" w14:paraId="3E88A44F" w14:textId="77777777" w:rsidTr="00F3021D">
        <w:tc>
          <w:tcPr>
            <w:tcW w:w="707" w:type="dxa"/>
            <w:tcBorders>
              <w:top w:val="single" w:sz="6" w:space="0" w:color="auto"/>
              <w:bottom w:val="single" w:sz="6" w:space="0" w:color="auto"/>
            </w:tcBorders>
            <w:shd w:val="clear" w:color="auto" w:fill="auto"/>
          </w:tcPr>
          <w:p w14:paraId="72FDFD73" w14:textId="77777777" w:rsidR="00EA4725" w:rsidRPr="00441372" w:rsidRDefault="005C366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4F10F67" w14:textId="77777777" w:rsidR="00EA4725" w:rsidRPr="00441372" w:rsidRDefault="005C3665"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4 October 2022</w:t>
            </w:r>
            <w:bookmarkEnd w:id="71"/>
          </w:p>
          <w:p w14:paraId="7EE8A82C" w14:textId="77777777" w:rsidR="00EA4725" w:rsidRPr="00441372" w:rsidRDefault="005C3665" w:rsidP="00441372">
            <w:pPr>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 </w:t>
            </w:r>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w:t>
            </w:r>
            <w:r w:rsidRPr="00441372">
              <w:rPr>
                <w:b/>
              </w:rPr>
              <w:noBreakHyphen/>
              <w:t>mail address (if available) of other body</w:t>
            </w:r>
            <w:bookmarkEnd w:id="77"/>
            <w:r w:rsidRPr="00441372">
              <w:rPr>
                <w:b/>
              </w:rPr>
              <w:t>:</w:t>
            </w:r>
            <w:r w:rsidRPr="0065690F">
              <w:t xml:space="preserve"> </w:t>
            </w:r>
            <w:bookmarkStart w:id="78" w:name="sps12d"/>
            <w:bookmarkEnd w:id="78"/>
          </w:p>
        </w:tc>
      </w:tr>
      <w:tr w:rsidR="00DE3AC9" w:rsidRPr="004820D1" w14:paraId="4197AB8F" w14:textId="77777777" w:rsidTr="00F3021D">
        <w:tc>
          <w:tcPr>
            <w:tcW w:w="707" w:type="dxa"/>
            <w:tcBorders>
              <w:top w:val="single" w:sz="6" w:space="0" w:color="auto"/>
            </w:tcBorders>
            <w:shd w:val="clear" w:color="auto" w:fill="auto"/>
          </w:tcPr>
          <w:p w14:paraId="1B143C26" w14:textId="77777777" w:rsidR="00EA4725" w:rsidRPr="00441372" w:rsidRDefault="005C366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2544249" w14:textId="77777777" w:rsidR="00EA4725" w:rsidRPr="00441372" w:rsidRDefault="005C3665"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 </w:t>
            </w:r>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w:t>
            </w:r>
            <w:r w:rsidRPr="00441372">
              <w:rPr>
                <w:b/>
              </w:rPr>
              <w:noBreakHyphen/>
              <w:t>mail address (if available) of other body</w:t>
            </w:r>
            <w:bookmarkEnd w:id="84"/>
            <w:r w:rsidRPr="00441372">
              <w:rPr>
                <w:b/>
              </w:rPr>
              <w:t>:</w:t>
            </w:r>
            <w:r w:rsidRPr="0065690F">
              <w:rPr>
                <w:bCs/>
              </w:rPr>
              <w:t xml:space="preserve"> </w:t>
            </w:r>
            <w:bookmarkStart w:id="85" w:name="sps13c"/>
          </w:p>
          <w:p w14:paraId="257FEB79" w14:textId="77777777" w:rsidR="00EA4725" w:rsidRPr="0065690F" w:rsidRDefault="005C3665" w:rsidP="00F3021D">
            <w:pPr>
              <w:keepNext/>
              <w:keepLines/>
              <w:rPr>
                <w:bCs/>
              </w:rPr>
            </w:pPr>
            <w:r w:rsidRPr="0065690F">
              <w:rPr>
                <w:bCs/>
              </w:rPr>
              <w:t>Canada's Notification Authority and Enquiry Point</w:t>
            </w:r>
          </w:p>
          <w:p w14:paraId="37794BA9" w14:textId="77777777" w:rsidR="00EA4725" w:rsidRPr="0065690F" w:rsidRDefault="005C3665" w:rsidP="00F3021D">
            <w:pPr>
              <w:keepNext/>
              <w:keepLines/>
              <w:rPr>
                <w:bCs/>
              </w:rPr>
            </w:pPr>
            <w:r w:rsidRPr="0065690F">
              <w:rPr>
                <w:bCs/>
              </w:rPr>
              <w:t>Technical Barriers and Regulations Division</w:t>
            </w:r>
          </w:p>
          <w:p w14:paraId="43586FE8" w14:textId="77777777" w:rsidR="00EA4725" w:rsidRPr="0065690F" w:rsidRDefault="005C3665" w:rsidP="00F3021D">
            <w:pPr>
              <w:keepNext/>
              <w:keepLines/>
              <w:rPr>
                <w:bCs/>
              </w:rPr>
            </w:pPr>
            <w:r w:rsidRPr="0065690F">
              <w:rPr>
                <w:bCs/>
              </w:rPr>
              <w:t>Global Affairs Canada</w:t>
            </w:r>
          </w:p>
          <w:p w14:paraId="32C9E522" w14:textId="77777777" w:rsidR="00EA4725" w:rsidRPr="0065690F" w:rsidRDefault="005C3665" w:rsidP="00F3021D">
            <w:pPr>
              <w:keepNext/>
              <w:keepLines/>
              <w:rPr>
                <w:bCs/>
              </w:rPr>
            </w:pPr>
            <w:r w:rsidRPr="0065690F">
              <w:rPr>
                <w:bCs/>
              </w:rPr>
              <w:t>111 Sussex Drive</w:t>
            </w:r>
          </w:p>
          <w:p w14:paraId="066818A1" w14:textId="77777777" w:rsidR="00EA4725" w:rsidRPr="0065690F" w:rsidRDefault="005C3665" w:rsidP="00F3021D">
            <w:pPr>
              <w:keepNext/>
              <w:keepLines/>
              <w:rPr>
                <w:bCs/>
              </w:rPr>
            </w:pPr>
            <w:r w:rsidRPr="0065690F">
              <w:rPr>
                <w:bCs/>
              </w:rPr>
              <w:t>Ottawa, Ontario K1A 0G2</w:t>
            </w:r>
          </w:p>
          <w:p w14:paraId="628592B5" w14:textId="77777777" w:rsidR="00EA4725" w:rsidRPr="005C3665" w:rsidRDefault="005C3665" w:rsidP="00F3021D">
            <w:pPr>
              <w:keepNext/>
              <w:keepLines/>
              <w:rPr>
                <w:bCs/>
                <w:lang w:val="es-ES"/>
              </w:rPr>
            </w:pPr>
            <w:r w:rsidRPr="005C3665">
              <w:rPr>
                <w:bCs/>
                <w:lang w:val="es-ES"/>
              </w:rPr>
              <w:t>Canada</w:t>
            </w:r>
          </w:p>
          <w:p w14:paraId="395A08C4" w14:textId="77777777" w:rsidR="00EA4725" w:rsidRPr="005C3665" w:rsidRDefault="005C3665" w:rsidP="00F3021D">
            <w:pPr>
              <w:keepNext/>
              <w:keepLines/>
              <w:rPr>
                <w:bCs/>
                <w:lang w:val="es-ES"/>
              </w:rPr>
            </w:pPr>
            <w:r w:rsidRPr="005C3665">
              <w:rPr>
                <w:bCs/>
                <w:lang w:val="es-ES"/>
              </w:rPr>
              <w:t>Tel: +(343) 203 4273</w:t>
            </w:r>
          </w:p>
          <w:p w14:paraId="4E0F06F7" w14:textId="77777777" w:rsidR="00EA4725" w:rsidRPr="005C3665" w:rsidRDefault="005C3665" w:rsidP="00F3021D">
            <w:pPr>
              <w:keepNext/>
              <w:keepLines/>
              <w:rPr>
                <w:bCs/>
                <w:lang w:val="es-ES"/>
              </w:rPr>
            </w:pPr>
            <w:r w:rsidRPr="005C3665">
              <w:rPr>
                <w:bCs/>
                <w:lang w:val="es-ES"/>
              </w:rPr>
              <w:t>Fax: +(613) 943 0346</w:t>
            </w:r>
          </w:p>
          <w:p w14:paraId="318B21AD" w14:textId="77777777" w:rsidR="00EA4725" w:rsidRPr="005C3665" w:rsidRDefault="005C3665" w:rsidP="00F3021D">
            <w:pPr>
              <w:keepNext/>
              <w:keepLines/>
              <w:spacing w:after="120"/>
              <w:rPr>
                <w:bCs/>
                <w:lang w:val="es-ES"/>
              </w:rPr>
            </w:pPr>
            <w:r w:rsidRPr="005C3665">
              <w:rPr>
                <w:bCs/>
                <w:lang w:val="es-ES"/>
              </w:rPr>
              <w:t xml:space="preserve">E-mail: </w:t>
            </w:r>
            <w:hyperlink r:id="rId10" w:history="1">
              <w:r w:rsidRPr="005C3665">
                <w:rPr>
                  <w:bCs/>
                  <w:color w:val="0000FF"/>
                  <w:u w:val="single"/>
                  <w:lang w:val="es-ES"/>
                </w:rPr>
                <w:t>enquirypoint@international.gc.ca</w:t>
              </w:r>
            </w:hyperlink>
            <w:bookmarkEnd w:id="85"/>
          </w:p>
        </w:tc>
      </w:tr>
    </w:tbl>
    <w:p w14:paraId="729D7240" w14:textId="77777777" w:rsidR="007141CF" w:rsidRPr="005C3665" w:rsidRDefault="007141CF" w:rsidP="00441372">
      <w:pPr>
        <w:rPr>
          <w:lang w:val="es-ES"/>
        </w:rPr>
      </w:pPr>
    </w:p>
    <w:sectPr w:rsidR="007141CF" w:rsidRPr="005C3665" w:rsidSect="005C366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C2E8" w14:textId="77777777" w:rsidR="00346540" w:rsidRDefault="005C3665">
      <w:r>
        <w:separator/>
      </w:r>
    </w:p>
  </w:endnote>
  <w:endnote w:type="continuationSeparator" w:id="0">
    <w:p w14:paraId="37568E1F" w14:textId="77777777" w:rsidR="00346540" w:rsidRDefault="005C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64FB" w14:textId="62390546" w:rsidR="00EA4725" w:rsidRPr="005C3665" w:rsidRDefault="005C3665" w:rsidP="005C36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7B0B" w14:textId="39D5634D" w:rsidR="00EA4725" w:rsidRPr="005C3665" w:rsidRDefault="005C3665" w:rsidP="005C36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8ACA" w14:textId="77777777" w:rsidR="00C863EB" w:rsidRPr="00441372" w:rsidRDefault="005C366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F145" w14:textId="77777777" w:rsidR="00346540" w:rsidRDefault="005C3665">
      <w:r>
        <w:separator/>
      </w:r>
    </w:p>
  </w:footnote>
  <w:footnote w:type="continuationSeparator" w:id="0">
    <w:p w14:paraId="34AADC71" w14:textId="77777777" w:rsidR="00346540" w:rsidRDefault="005C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8A909" w14:textId="77777777" w:rsidR="005C3665" w:rsidRPr="005C3665" w:rsidRDefault="005C3665" w:rsidP="005C3665">
    <w:pPr>
      <w:pStyle w:val="Header"/>
      <w:pBdr>
        <w:bottom w:val="single" w:sz="4" w:space="1" w:color="auto"/>
      </w:pBdr>
      <w:tabs>
        <w:tab w:val="clear" w:pos="4513"/>
        <w:tab w:val="clear" w:pos="9027"/>
      </w:tabs>
      <w:jc w:val="center"/>
    </w:pPr>
    <w:r w:rsidRPr="005C3665">
      <w:t>G/SPS/N/CAN/1449</w:t>
    </w:r>
  </w:p>
  <w:p w14:paraId="3036115F" w14:textId="77777777" w:rsidR="005C3665" w:rsidRPr="005C3665" w:rsidRDefault="005C3665" w:rsidP="005C3665">
    <w:pPr>
      <w:pStyle w:val="Header"/>
      <w:pBdr>
        <w:bottom w:val="single" w:sz="4" w:space="1" w:color="auto"/>
      </w:pBdr>
      <w:tabs>
        <w:tab w:val="clear" w:pos="4513"/>
        <w:tab w:val="clear" w:pos="9027"/>
      </w:tabs>
      <w:jc w:val="center"/>
    </w:pPr>
  </w:p>
  <w:p w14:paraId="4623E998" w14:textId="11F99E2E" w:rsidR="005C3665" w:rsidRPr="005C3665" w:rsidRDefault="005C3665" w:rsidP="005C3665">
    <w:pPr>
      <w:pStyle w:val="Header"/>
      <w:pBdr>
        <w:bottom w:val="single" w:sz="4" w:space="1" w:color="auto"/>
      </w:pBdr>
      <w:tabs>
        <w:tab w:val="clear" w:pos="4513"/>
        <w:tab w:val="clear" w:pos="9027"/>
      </w:tabs>
      <w:jc w:val="center"/>
    </w:pPr>
    <w:r w:rsidRPr="005C3665">
      <w:t xml:space="preserve">- </w:t>
    </w:r>
    <w:r w:rsidRPr="005C3665">
      <w:fldChar w:fldCharType="begin"/>
    </w:r>
    <w:r w:rsidRPr="005C3665">
      <w:instrText xml:space="preserve"> PAGE </w:instrText>
    </w:r>
    <w:r w:rsidRPr="005C3665">
      <w:fldChar w:fldCharType="separate"/>
    </w:r>
    <w:r w:rsidRPr="005C3665">
      <w:rPr>
        <w:noProof/>
      </w:rPr>
      <w:t>2</w:t>
    </w:r>
    <w:r w:rsidRPr="005C3665">
      <w:fldChar w:fldCharType="end"/>
    </w:r>
    <w:r w:rsidRPr="005C3665">
      <w:t xml:space="preserve"> -</w:t>
    </w:r>
  </w:p>
  <w:p w14:paraId="56B2A897" w14:textId="78148449" w:rsidR="00EA4725" w:rsidRPr="005C3665" w:rsidRDefault="00EA4725" w:rsidP="005C36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74AF" w14:textId="77777777" w:rsidR="005C3665" w:rsidRPr="005C3665" w:rsidRDefault="005C3665" w:rsidP="005C3665">
    <w:pPr>
      <w:pStyle w:val="Header"/>
      <w:pBdr>
        <w:bottom w:val="single" w:sz="4" w:space="1" w:color="auto"/>
      </w:pBdr>
      <w:tabs>
        <w:tab w:val="clear" w:pos="4513"/>
        <w:tab w:val="clear" w:pos="9027"/>
      </w:tabs>
      <w:jc w:val="center"/>
    </w:pPr>
    <w:r w:rsidRPr="005C3665">
      <w:t>G/SPS/N/CAN/1449</w:t>
    </w:r>
  </w:p>
  <w:p w14:paraId="2510297E" w14:textId="77777777" w:rsidR="005C3665" w:rsidRPr="005C3665" w:rsidRDefault="005C3665" w:rsidP="005C3665">
    <w:pPr>
      <w:pStyle w:val="Header"/>
      <w:pBdr>
        <w:bottom w:val="single" w:sz="4" w:space="1" w:color="auto"/>
      </w:pBdr>
      <w:tabs>
        <w:tab w:val="clear" w:pos="4513"/>
        <w:tab w:val="clear" w:pos="9027"/>
      </w:tabs>
      <w:jc w:val="center"/>
    </w:pPr>
  </w:p>
  <w:p w14:paraId="6010A146" w14:textId="24A33AB6" w:rsidR="005C3665" w:rsidRPr="005C3665" w:rsidRDefault="005C3665" w:rsidP="005C3665">
    <w:pPr>
      <w:pStyle w:val="Header"/>
      <w:pBdr>
        <w:bottom w:val="single" w:sz="4" w:space="1" w:color="auto"/>
      </w:pBdr>
      <w:tabs>
        <w:tab w:val="clear" w:pos="4513"/>
        <w:tab w:val="clear" w:pos="9027"/>
      </w:tabs>
      <w:jc w:val="center"/>
    </w:pPr>
    <w:r w:rsidRPr="005C3665">
      <w:t xml:space="preserve">- </w:t>
    </w:r>
    <w:r w:rsidRPr="005C3665">
      <w:fldChar w:fldCharType="begin"/>
    </w:r>
    <w:r w:rsidRPr="005C3665">
      <w:instrText xml:space="preserve"> PAGE </w:instrText>
    </w:r>
    <w:r w:rsidRPr="005C3665">
      <w:fldChar w:fldCharType="separate"/>
    </w:r>
    <w:r w:rsidRPr="005C3665">
      <w:rPr>
        <w:noProof/>
      </w:rPr>
      <w:t>2</w:t>
    </w:r>
    <w:r w:rsidRPr="005C3665">
      <w:fldChar w:fldCharType="end"/>
    </w:r>
    <w:r w:rsidRPr="005C3665">
      <w:t xml:space="preserve"> -</w:t>
    </w:r>
  </w:p>
  <w:p w14:paraId="71099BC8" w14:textId="408C43C5" w:rsidR="00EA4725" w:rsidRPr="005C3665" w:rsidRDefault="00EA4725" w:rsidP="005C36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3AC9" w14:paraId="2E678272" w14:textId="77777777" w:rsidTr="00EE3CAF">
      <w:trPr>
        <w:trHeight w:val="240"/>
        <w:jc w:val="center"/>
      </w:trPr>
      <w:tc>
        <w:tcPr>
          <w:tcW w:w="3794" w:type="dxa"/>
          <w:shd w:val="clear" w:color="auto" w:fill="FFFFFF"/>
          <w:tcMar>
            <w:left w:w="108" w:type="dxa"/>
            <w:right w:w="108" w:type="dxa"/>
          </w:tcMar>
          <w:vAlign w:val="center"/>
        </w:tcPr>
        <w:p w14:paraId="03903E51"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FB358EE" w14:textId="615BA569" w:rsidR="00ED54E0" w:rsidRPr="00EA4725" w:rsidRDefault="005C3665" w:rsidP="00422B6F">
          <w:pPr>
            <w:jc w:val="right"/>
            <w:rPr>
              <w:b/>
              <w:color w:val="FF0000"/>
              <w:szCs w:val="16"/>
            </w:rPr>
          </w:pPr>
          <w:r>
            <w:rPr>
              <w:b/>
              <w:color w:val="FF0000"/>
              <w:szCs w:val="16"/>
            </w:rPr>
            <w:t xml:space="preserve"> </w:t>
          </w:r>
        </w:p>
      </w:tc>
    </w:tr>
    <w:bookmarkEnd w:id="86"/>
    <w:tr w:rsidR="00DE3AC9" w14:paraId="353781BB" w14:textId="77777777" w:rsidTr="00EE3CAF">
      <w:trPr>
        <w:trHeight w:val="213"/>
        <w:jc w:val="center"/>
      </w:trPr>
      <w:tc>
        <w:tcPr>
          <w:tcW w:w="3794" w:type="dxa"/>
          <w:vMerge w:val="restart"/>
          <w:shd w:val="clear" w:color="auto" w:fill="FFFFFF"/>
          <w:tcMar>
            <w:left w:w="0" w:type="dxa"/>
            <w:right w:w="0" w:type="dxa"/>
          </w:tcMar>
        </w:tcPr>
        <w:p w14:paraId="54041D0A" w14:textId="77777777" w:rsidR="00ED54E0" w:rsidRPr="00EA4725" w:rsidRDefault="00F34562" w:rsidP="00422B6F">
          <w:pPr>
            <w:jc w:val="left"/>
          </w:pPr>
          <w:r>
            <w:rPr>
              <w:lang w:eastAsia="en-GB"/>
            </w:rPr>
            <w:pict w14:anchorId="7A3122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CDAE95E" w14:textId="77777777" w:rsidR="00ED54E0" w:rsidRPr="00EA4725" w:rsidRDefault="00ED54E0" w:rsidP="00422B6F">
          <w:pPr>
            <w:jc w:val="right"/>
            <w:rPr>
              <w:b/>
              <w:szCs w:val="16"/>
            </w:rPr>
          </w:pPr>
        </w:p>
      </w:tc>
    </w:tr>
    <w:tr w:rsidR="00DE3AC9" w14:paraId="1E4E866B" w14:textId="77777777" w:rsidTr="00EE3CAF">
      <w:trPr>
        <w:trHeight w:val="868"/>
        <w:jc w:val="center"/>
      </w:trPr>
      <w:tc>
        <w:tcPr>
          <w:tcW w:w="3794" w:type="dxa"/>
          <w:vMerge/>
          <w:shd w:val="clear" w:color="auto" w:fill="FFFFFF"/>
          <w:tcMar>
            <w:left w:w="108" w:type="dxa"/>
            <w:right w:w="108" w:type="dxa"/>
          </w:tcMar>
        </w:tcPr>
        <w:p w14:paraId="2D78C0D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FD13FAF" w14:textId="77777777" w:rsidR="005C3665" w:rsidRDefault="005C3665" w:rsidP="00656ABC">
          <w:pPr>
            <w:jc w:val="right"/>
            <w:rPr>
              <w:b/>
              <w:szCs w:val="16"/>
            </w:rPr>
          </w:pPr>
          <w:bookmarkStart w:id="87" w:name="bmkSymbols"/>
          <w:r>
            <w:rPr>
              <w:b/>
              <w:szCs w:val="16"/>
            </w:rPr>
            <w:t>G/SPS/N/CAN/1449</w:t>
          </w:r>
        </w:p>
        <w:bookmarkEnd w:id="87"/>
        <w:p w14:paraId="2593486F" w14:textId="58E40CF0" w:rsidR="00656ABC" w:rsidRPr="00EA4725" w:rsidRDefault="00656ABC" w:rsidP="00656ABC">
          <w:pPr>
            <w:jc w:val="right"/>
            <w:rPr>
              <w:b/>
              <w:szCs w:val="16"/>
            </w:rPr>
          </w:pPr>
        </w:p>
      </w:tc>
    </w:tr>
    <w:tr w:rsidR="00DE3AC9" w14:paraId="073CDFED" w14:textId="77777777" w:rsidTr="00EE3CAF">
      <w:trPr>
        <w:trHeight w:val="240"/>
        <w:jc w:val="center"/>
      </w:trPr>
      <w:tc>
        <w:tcPr>
          <w:tcW w:w="3794" w:type="dxa"/>
          <w:vMerge/>
          <w:shd w:val="clear" w:color="auto" w:fill="FFFFFF"/>
          <w:tcMar>
            <w:left w:w="108" w:type="dxa"/>
            <w:right w:w="108" w:type="dxa"/>
          </w:tcMar>
          <w:vAlign w:val="center"/>
        </w:tcPr>
        <w:p w14:paraId="45878446" w14:textId="77777777" w:rsidR="00ED54E0" w:rsidRPr="00EA4725" w:rsidRDefault="00ED54E0" w:rsidP="00422B6F"/>
      </w:tc>
      <w:tc>
        <w:tcPr>
          <w:tcW w:w="5448" w:type="dxa"/>
          <w:gridSpan w:val="2"/>
          <w:shd w:val="clear" w:color="auto" w:fill="FFFFFF"/>
          <w:tcMar>
            <w:left w:w="108" w:type="dxa"/>
            <w:right w:w="108" w:type="dxa"/>
          </w:tcMar>
          <w:vAlign w:val="center"/>
        </w:tcPr>
        <w:p w14:paraId="7AEA3D41" w14:textId="77777777" w:rsidR="00ED54E0" w:rsidRPr="00EA4725" w:rsidRDefault="005C3665" w:rsidP="00422B6F">
          <w:pPr>
            <w:jc w:val="right"/>
            <w:rPr>
              <w:szCs w:val="16"/>
            </w:rPr>
          </w:pPr>
          <w:bookmarkStart w:id="88" w:name="spsDateDistribution"/>
          <w:bookmarkStart w:id="89" w:name="bmkDate"/>
          <w:bookmarkEnd w:id="88"/>
          <w:r w:rsidRPr="00EA4725">
            <w:rPr>
              <w:szCs w:val="16"/>
            </w:rPr>
            <w:t>5 August 2022</w:t>
          </w:r>
          <w:bookmarkEnd w:id="89"/>
        </w:p>
      </w:tc>
    </w:tr>
    <w:tr w:rsidR="00DE3AC9" w14:paraId="57CD9CE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673D92" w14:textId="7D258F4F" w:rsidR="00ED54E0" w:rsidRPr="00EA4725" w:rsidRDefault="005C3665" w:rsidP="00422B6F">
          <w:pPr>
            <w:jc w:val="left"/>
            <w:rPr>
              <w:b/>
            </w:rPr>
          </w:pPr>
          <w:bookmarkStart w:id="90" w:name="bmkSerial"/>
          <w:r w:rsidRPr="00441372">
            <w:rPr>
              <w:color w:val="FF0000"/>
              <w:szCs w:val="16"/>
            </w:rPr>
            <w:t>(</w:t>
          </w:r>
          <w:bookmarkStart w:id="91" w:name="spsSerialNumber"/>
          <w:bookmarkEnd w:id="91"/>
          <w:r w:rsidR="004820D1">
            <w:rPr>
              <w:color w:val="FF0000"/>
              <w:szCs w:val="16"/>
            </w:rPr>
            <w:t>22-</w:t>
          </w:r>
          <w:r w:rsidR="00F34562">
            <w:rPr>
              <w:color w:val="FF0000"/>
              <w:szCs w:val="16"/>
            </w:rPr>
            <w:t>5843</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24B1E5E7" w14:textId="77777777" w:rsidR="00ED54E0" w:rsidRPr="00EA4725" w:rsidRDefault="005C3665"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DE3AC9" w14:paraId="5FD5975A"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09C096" w14:textId="47BD39D5" w:rsidR="00ED54E0" w:rsidRPr="00EA4725" w:rsidRDefault="005C3665"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3F2DEC78" w14:textId="122868EF" w:rsidR="00ED54E0" w:rsidRPr="00441372" w:rsidRDefault="005C3665" w:rsidP="00EC687E">
          <w:pPr>
            <w:jc w:val="right"/>
            <w:rPr>
              <w:bCs/>
              <w:szCs w:val="18"/>
            </w:rPr>
          </w:pPr>
          <w:bookmarkStart w:id="94" w:name="bmkLanguage"/>
          <w:r>
            <w:rPr>
              <w:bCs/>
              <w:szCs w:val="18"/>
            </w:rPr>
            <w:t>Original: English/French</w:t>
          </w:r>
          <w:bookmarkEnd w:id="94"/>
        </w:p>
      </w:tc>
    </w:tr>
  </w:tbl>
  <w:p w14:paraId="201C36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DBE9996">
      <w:start w:val="1"/>
      <w:numFmt w:val="decimal"/>
      <w:pStyle w:val="SummaryText"/>
      <w:lvlText w:val="%1."/>
      <w:lvlJc w:val="left"/>
      <w:pPr>
        <w:ind w:left="360" w:hanging="360"/>
      </w:pPr>
    </w:lvl>
    <w:lvl w:ilvl="1" w:tplc="8FC287A0" w:tentative="1">
      <w:start w:val="1"/>
      <w:numFmt w:val="lowerLetter"/>
      <w:lvlText w:val="%2."/>
      <w:lvlJc w:val="left"/>
      <w:pPr>
        <w:ind w:left="1080" w:hanging="360"/>
      </w:pPr>
    </w:lvl>
    <w:lvl w:ilvl="2" w:tplc="6D5C03AA" w:tentative="1">
      <w:start w:val="1"/>
      <w:numFmt w:val="lowerRoman"/>
      <w:lvlText w:val="%3."/>
      <w:lvlJc w:val="right"/>
      <w:pPr>
        <w:ind w:left="1800" w:hanging="180"/>
      </w:pPr>
    </w:lvl>
    <w:lvl w:ilvl="3" w:tplc="09461102" w:tentative="1">
      <w:start w:val="1"/>
      <w:numFmt w:val="decimal"/>
      <w:lvlText w:val="%4."/>
      <w:lvlJc w:val="left"/>
      <w:pPr>
        <w:ind w:left="2520" w:hanging="360"/>
      </w:pPr>
    </w:lvl>
    <w:lvl w:ilvl="4" w:tplc="D6424E96" w:tentative="1">
      <w:start w:val="1"/>
      <w:numFmt w:val="lowerLetter"/>
      <w:lvlText w:val="%5."/>
      <w:lvlJc w:val="left"/>
      <w:pPr>
        <w:ind w:left="3240" w:hanging="360"/>
      </w:pPr>
    </w:lvl>
    <w:lvl w:ilvl="5" w:tplc="4CE8EBA8" w:tentative="1">
      <w:start w:val="1"/>
      <w:numFmt w:val="lowerRoman"/>
      <w:lvlText w:val="%6."/>
      <w:lvlJc w:val="right"/>
      <w:pPr>
        <w:ind w:left="3960" w:hanging="180"/>
      </w:pPr>
    </w:lvl>
    <w:lvl w:ilvl="6" w:tplc="0DD4DE02" w:tentative="1">
      <w:start w:val="1"/>
      <w:numFmt w:val="decimal"/>
      <w:lvlText w:val="%7."/>
      <w:lvlJc w:val="left"/>
      <w:pPr>
        <w:ind w:left="4680" w:hanging="360"/>
      </w:pPr>
    </w:lvl>
    <w:lvl w:ilvl="7" w:tplc="9C108032" w:tentative="1">
      <w:start w:val="1"/>
      <w:numFmt w:val="lowerLetter"/>
      <w:lvlText w:val="%8."/>
      <w:lvlJc w:val="left"/>
      <w:pPr>
        <w:ind w:left="5400" w:hanging="360"/>
      </w:pPr>
    </w:lvl>
    <w:lvl w:ilvl="8" w:tplc="842861D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803AC4E4">
      <w:start w:val="1"/>
      <w:numFmt w:val="bullet"/>
      <w:lvlText w:val=""/>
      <w:lvlJc w:val="left"/>
      <w:pPr>
        <w:ind w:left="720" w:hanging="360"/>
      </w:pPr>
      <w:rPr>
        <w:rFonts w:ascii="Symbol" w:hAnsi="Symbol"/>
      </w:rPr>
    </w:lvl>
    <w:lvl w:ilvl="1" w:tplc="12CC64BE">
      <w:start w:val="1"/>
      <w:numFmt w:val="bullet"/>
      <w:lvlText w:val="o"/>
      <w:lvlJc w:val="left"/>
      <w:pPr>
        <w:tabs>
          <w:tab w:val="num" w:pos="1440"/>
        </w:tabs>
        <w:ind w:left="1440" w:hanging="360"/>
      </w:pPr>
      <w:rPr>
        <w:rFonts w:ascii="Courier New" w:hAnsi="Courier New"/>
      </w:rPr>
    </w:lvl>
    <w:lvl w:ilvl="2" w:tplc="414C55A6">
      <w:start w:val="1"/>
      <w:numFmt w:val="bullet"/>
      <w:lvlText w:val=""/>
      <w:lvlJc w:val="left"/>
      <w:pPr>
        <w:tabs>
          <w:tab w:val="num" w:pos="2160"/>
        </w:tabs>
        <w:ind w:left="2160" w:hanging="360"/>
      </w:pPr>
      <w:rPr>
        <w:rFonts w:ascii="Wingdings" w:hAnsi="Wingdings"/>
      </w:rPr>
    </w:lvl>
    <w:lvl w:ilvl="3" w:tplc="5CC2D29A">
      <w:start w:val="1"/>
      <w:numFmt w:val="bullet"/>
      <w:lvlText w:val=""/>
      <w:lvlJc w:val="left"/>
      <w:pPr>
        <w:tabs>
          <w:tab w:val="num" w:pos="2880"/>
        </w:tabs>
        <w:ind w:left="2880" w:hanging="360"/>
      </w:pPr>
      <w:rPr>
        <w:rFonts w:ascii="Symbol" w:hAnsi="Symbol"/>
      </w:rPr>
    </w:lvl>
    <w:lvl w:ilvl="4" w:tplc="F208B2CA">
      <w:start w:val="1"/>
      <w:numFmt w:val="bullet"/>
      <w:lvlText w:val="o"/>
      <w:lvlJc w:val="left"/>
      <w:pPr>
        <w:tabs>
          <w:tab w:val="num" w:pos="3600"/>
        </w:tabs>
        <w:ind w:left="3600" w:hanging="360"/>
      </w:pPr>
      <w:rPr>
        <w:rFonts w:ascii="Courier New" w:hAnsi="Courier New"/>
      </w:rPr>
    </w:lvl>
    <w:lvl w:ilvl="5" w:tplc="7A9AC214">
      <w:start w:val="1"/>
      <w:numFmt w:val="bullet"/>
      <w:lvlText w:val=""/>
      <w:lvlJc w:val="left"/>
      <w:pPr>
        <w:tabs>
          <w:tab w:val="num" w:pos="4320"/>
        </w:tabs>
        <w:ind w:left="4320" w:hanging="360"/>
      </w:pPr>
      <w:rPr>
        <w:rFonts w:ascii="Wingdings" w:hAnsi="Wingdings"/>
      </w:rPr>
    </w:lvl>
    <w:lvl w:ilvl="6" w:tplc="FF04D658">
      <w:start w:val="1"/>
      <w:numFmt w:val="bullet"/>
      <w:lvlText w:val=""/>
      <w:lvlJc w:val="left"/>
      <w:pPr>
        <w:tabs>
          <w:tab w:val="num" w:pos="5040"/>
        </w:tabs>
        <w:ind w:left="5040" w:hanging="360"/>
      </w:pPr>
      <w:rPr>
        <w:rFonts w:ascii="Symbol" w:hAnsi="Symbol"/>
      </w:rPr>
    </w:lvl>
    <w:lvl w:ilvl="7" w:tplc="9E7C8538">
      <w:start w:val="1"/>
      <w:numFmt w:val="bullet"/>
      <w:lvlText w:val="o"/>
      <w:lvlJc w:val="left"/>
      <w:pPr>
        <w:tabs>
          <w:tab w:val="num" w:pos="5760"/>
        </w:tabs>
        <w:ind w:left="5760" w:hanging="360"/>
      </w:pPr>
      <w:rPr>
        <w:rFonts w:ascii="Courier New" w:hAnsi="Courier New"/>
      </w:rPr>
    </w:lvl>
    <w:lvl w:ilvl="8" w:tplc="1994839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60C3"/>
    <w:rsid w:val="00182B84"/>
    <w:rsid w:val="001E291F"/>
    <w:rsid w:val="001E596A"/>
    <w:rsid w:val="00233408"/>
    <w:rsid w:val="0027067B"/>
    <w:rsid w:val="00272C98"/>
    <w:rsid w:val="002A67C2"/>
    <w:rsid w:val="002C2634"/>
    <w:rsid w:val="002F71A6"/>
    <w:rsid w:val="00334D8B"/>
    <w:rsid w:val="00346540"/>
    <w:rsid w:val="0035602E"/>
    <w:rsid w:val="003572B4"/>
    <w:rsid w:val="003817C7"/>
    <w:rsid w:val="00395125"/>
    <w:rsid w:val="003E2958"/>
    <w:rsid w:val="00422B6F"/>
    <w:rsid w:val="00423377"/>
    <w:rsid w:val="00441372"/>
    <w:rsid w:val="00467032"/>
    <w:rsid w:val="0046754A"/>
    <w:rsid w:val="004820D1"/>
    <w:rsid w:val="004B39D5"/>
    <w:rsid w:val="004E4B52"/>
    <w:rsid w:val="004F203A"/>
    <w:rsid w:val="005336B8"/>
    <w:rsid w:val="00547B5F"/>
    <w:rsid w:val="005B04B9"/>
    <w:rsid w:val="005B68C7"/>
    <w:rsid w:val="005B7054"/>
    <w:rsid w:val="005C04C1"/>
    <w:rsid w:val="005C3665"/>
    <w:rsid w:val="005D5981"/>
    <w:rsid w:val="005E6F8D"/>
    <w:rsid w:val="005F30CB"/>
    <w:rsid w:val="00612644"/>
    <w:rsid w:val="0065690F"/>
    <w:rsid w:val="00656ABC"/>
    <w:rsid w:val="00674CCD"/>
    <w:rsid w:val="006B4BC2"/>
    <w:rsid w:val="006F1601"/>
    <w:rsid w:val="006F5826"/>
    <w:rsid w:val="00700181"/>
    <w:rsid w:val="00706F94"/>
    <w:rsid w:val="00713BFD"/>
    <w:rsid w:val="007141CF"/>
    <w:rsid w:val="007333DF"/>
    <w:rsid w:val="00741850"/>
    <w:rsid w:val="00745146"/>
    <w:rsid w:val="007577E3"/>
    <w:rsid w:val="00760DB3"/>
    <w:rsid w:val="00785406"/>
    <w:rsid w:val="007B5A4F"/>
    <w:rsid w:val="007B624B"/>
    <w:rsid w:val="007B635B"/>
    <w:rsid w:val="007E510C"/>
    <w:rsid w:val="007E5366"/>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36F1E"/>
    <w:rsid w:val="00D52A9D"/>
    <w:rsid w:val="00D55AAD"/>
    <w:rsid w:val="00D66911"/>
    <w:rsid w:val="00D747AE"/>
    <w:rsid w:val="00D76A9E"/>
    <w:rsid w:val="00D9226C"/>
    <w:rsid w:val="00DA20BD"/>
    <w:rsid w:val="00DB122C"/>
    <w:rsid w:val="00DD3BA1"/>
    <w:rsid w:val="00DE3AC9"/>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4562"/>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3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plant-health/invasive-species/directives/date/d-07-03/eng/1323873365233/132387628104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CAN/22_5147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point@international.gc.ca" TargetMode="External"/><Relationship Id="rId4" Type="http://schemas.openxmlformats.org/officeDocument/2006/relationships/webSettings" Target="webSettings.xml"/><Relationship Id="rId9" Type="http://schemas.openxmlformats.org/officeDocument/2006/relationships/hyperlink" Target="https://inspection.canada.ca/protection-des-vegetaux/especes-envahissantes/directives/date/d-07-03/fra/1323873365233/1323876281045"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763</Words>
  <Characters>4567</Characters>
  <Application>Microsoft Office Word</Application>
  <DocSecurity>0</DocSecurity>
  <Lines>106</Lines>
  <Paragraphs>77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18</cp:revision>
  <dcterms:created xsi:type="dcterms:W3CDTF">2017-07-03T11:19:00Z</dcterms:created>
  <dcterms:modified xsi:type="dcterms:W3CDTF">2022-08-05T13:19:00Z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G/SPS/N/CAN/1449</vt:lpwstr>
  </property>
  <property fmtid="{D5CDD505-2E9C-101B-9397-08002B2CF9AE}" pid="3" name="TitusGUID">
    <vt:lpwstr>cc2037a7-2a1e-4dc1-bd18-3b27c0d6dcf9</vt:lpwstr>
  </property>
  <property fmtid="{D5CDD505-2E9C-101B-9397-08002B2CF9AE}" pid="4" name="WTOCLASSIFICATION">
    <vt:lpwstr>WTO OFFICIAL</vt:lpwstr>
  </property>
</Properties>
</file>