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A693" w14:textId="77777777" w:rsidR="00EA4725" w:rsidRPr="00441372" w:rsidRDefault="00A06A22" w:rsidP="00441372">
      <w:pPr>
        <w:pStyle w:val="Title"/>
        <w:rPr>
          <w:caps w:val="0"/>
          <w:kern w:val="0"/>
        </w:rPr>
      </w:pPr>
      <w:r w:rsidRPr="00441372">
        <w:rPr>
          <w:caps w:val="0"/>
          <w:kern w:val="0"/>
        </w:rPr>
        <w:t>N</w:t>
      </w:r>
      <w:bookmarkStart w:id="0" w:name="_GoBack"/>
      <w:bookmarkEnd w:id="0"/>
      <w:r w:rsidRPr="00441372">
        <w:rPr>
          <w:caps w:val="0"/>
          <w:kern w:val="0"/>
        </w:rPr>
        <w:t>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5460" w14:paraId="3232FB4A" w14:textId="77777777" w:rsidTr="00F3021D">
        <w:tc>
          <w:tcPr>
            <w:tcW w:w="707" w:type="dxa"/>
            <w:tcBorders>
              <w:bottom w:val="single" w:sz="6" w:space="0" w:color="auto"/>
            </w:tcBorders>
            <w:shd w:val="clear" w:color="auto" w:fill="auto"/>
          </w:tcPr>
          <w:p w14:paraId="43374485" w14:textId="77777777" w:rsidR="00EA4725" w:rsidRPr="00441372" w:rsidRDefault="00A06A22" w:rsidP="00441372">
            <w:pPr>
              <w:spacing w:before="120" w:after="120"/>
              <w:jc w:val="left"/>
            </w:pPr>
            <w:r w:rsidRPr="00441372">
              <w:rPr>
                <w:b/>
              </w:rPr>
              <w:t>1.</w:t>
            </w:r>
          </w:p>
        </w:tc>
        <w:tc>
          <w:tcPr>
            <w:tcW w:w="8320" w:type="dxa"/>
            <w:tcBorders>
              <w:bottom w:val="single" w:sz="6" w:space="0" w:color="auto"/>
            </w:tcBorders>
            <w:shd w:val="clear" w:color="auto" w:fill="auto"/>
          </w:tcPr>
          <w:p w14:paraId="3A4C8A8B" w14:textId="77777777" w:rsidR="00EA4725" w:rsidRPr="00441372" w:rsidRDefault="00A06A2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Canada</w:t>
            </w:r>
            <w:bookmarkEnd w:id="2"/>
          </w:p>
          <w:p w14:paraId="256BC360" w14:textId="77777777" w:rsidR="00EA4725" w:rsidRPr="00441372" w:rsidRDefault="00A06A2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85460" w14:paraId="593A7412" w14:textId="77777777" w:rsidTr="00F3021D">
        <w:tc>
          <w:tcPr>
            <w:tcW w:w="707" w:type="dxa"/>
            <w:tcBorders>
              <w:top w:val="single" w:sz="6" w:space="0" w:color="auto"/>
              <w:bottom w:val="single" w:sz="6" w:space="0" w:color="auto"/>
            </w:tcBorders>
            <w:shd w:val="clear" w:color="auto" w:fill="auto"/>
          </w:tcPr>
          <w:p w14:paraId="68DF0F4F" w14:textId="77777777" w:rsidR="00EA4725" w:rsidRPr="00441372" w:rsidRDefault="00A06A2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5B4A33" w14:textId="77777777" w:rsidR="00EA4725" w:rsidRPr="00441372" w:rsidRDefault="00A06A22" w:rsidP="00441372">
            <w:pPr>
              <w:spacing w:before="120" w:after="120"/>
            </w:pPr>
            <w:bookmarkStart w:id="5" w:name="X_SPS_Reg_2A"/>
            <w:r w:rsidRPr="00441372">
              <w:rPr>
                <w:b/>
              </w:rPr>
              <w:t>Agency responsible</w:t>
            </w:r>
            <w:bookmarkEnd w:id="5"/>
            <w:r w:rsidRPr="00441372">
              <w:rPr>
                <w:b/>
              </w:rPr>
              <w:t>:</w:t>
            </w:r>
            <w:r w:rsidRPr="0065690F">
              <w:t xml:space="preserve"> Health Canada</w:t>
            </w:r>
            <w:bookmarkStart w:id="6" w:name="sps2a"/>
            <w:bookmarkEnd w:id="6"/>
          </w:p>
        </w:tc>
      </w:tr>
      <w:tr w:rsidR="00285460" w14:paraId="687AF2C3" w14:textId="77777777" w:rsidTr="00F3021D">
        <w:tc>
          <w:tcPr>
            <w:tcW w:w="707" w:type="dxa"/>
            <w:tcBorders>
              <w:top w:val="single" w:sz="6" w:space="0" w:color="auto"/>
              <w:bottom w:val="single" w:sz="6" w:space="0" w:color="auto"/>
            </w:tcBorders>
            <w:shd w:val="clear" w:color="auto" w:fill="auto"/>
          </w:tcPr>
          <w:p w14:paraId="3283C5CF" w14:textId="77777777" w:rsidR="00EA4725" w:rsidRPr="00441372" w:rsidRDefault="00A06A2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44865ED" w14:textId="77777777" w:rsidR="00EA4725" w:rsidRPr="00441372" w:rsidRDefault="00A06A2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Cellulose and Microcrystalline Cellulose (ICS Codes: 67.200.20; 67.100.30)</w:t>
            </w:r>
            <w:bookmarkStart w:id="8" w:name="sps3a"/>
            <w:bookmarkEnd w:id="8"/>
          </w:p>
        </w:tc>
      </w:tr>
      <w:tr w:rsidR="00285460" w14:paraId="372EC45F" w14:textId="77777777" w:rsidTr="00F3021D">
        <w:tc>
          <w:tcPr>
            <w:tcW w:w="707" w:type="dxa"/>
            <w:tcBorders>
              <w:top w:val="single" w:sz="6" w:space="0" w:color="auto"/>
              <w:bottom w:val="single" w:sz="6" w:space="0" w:color="auto"/>
            </w:tcBorders>
            <w:shd w:val="clear" w:color="auto" w:fill="auto"/>
          </w:tcPr>
          <w:p w14:paraId="4FC00F7C" w14:textId="77777777" w:rsidR="00EA4725" w:rsidRPr="00441372" w:rsidRDefault="00A06A2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61EF06D" w14:textId="77777777" w:rsidR="00EA4725" w:rsidRPr="00441372" w:rsidRDefault="00A06A2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BFA3A0C" w14:textId="77777777" w:rsidR="00EA4725" w:rsidRPr="00441372" w:rsidRDefault="00A06A2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991BDE6" w14:textId="77777777" w:rsidR="00EA4725" w:rsidRPr="00441372" w:rsidRDefault="00A06A22"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85460" w14:paraId="615F811D" w14:textId="77777777" w:rsidTr="00F3021D">
        <w:tc>
          <w:tcPr>
            <w:tcW w:w="707" w:type="dxa"/>
            <w:tcBorders>
              <w:top w:val="single" w:sz="6" w:space="0" w:color="auto"/>
              <w:bottom w:val="single" w:sz="6" w:space="0" w:color="auto"/>
            </w:tcBorders>
            <w:shd w:val="clear" w:color="auto" w:fill="auto"/>
          </w:tcPr>
          <w:p w14:paraId="1830439C" w14:textId="77777777" w:rsidR="00EA4725" w:rsidRPr="00441372" w:rsidRDefault="00A06A2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E9E7C03" w14:textId="77777777" w:rsidR="00EA4725" w:rsidRPr="00441372" w:rsidRDefault="00A06A22" w:rsidP="00441372">
            <w:pPr>
              <w:spacing w:before="120" w:after="120"/>
            </w:pPr>
            <w:bookmarkStart w:id="16" w:name="X_SPS_Reg_5A"/>
            <w:r w:rsidRPr="00441372">
              <w:rPr>
                <w:b/>
              </w:rPr>
              <w:t>Title of the notified document</w:t>
            </w:r>
            <w:bookmarkEnd w:id="16"/>
            <w:r w:rsidRPr="00441372">
              <w:rPr>
                <w:b/>
              </w:rPr>
              <w:t>:</w:t>
            </w:r>
            <w:r w:rsidRPr="0065690F">
              <w:t xml:space="preserve"> Notice of Modification to the </w:t>
            </w:r>
            <w:r w:rsidRPr="0065690F">
              <w:rPr>
                <w:i/>
                <w:iCs/>
              </w:rPr>
              <w:t>List of Permitted Anticaking Agents</w:t>
            </w:r>
            <w:r w:rsidRPr="0065690F">
              <w:t xml:space="preserve"> to Enable the Use of Cellulose and Microcrystalline Cellulose in Cubed or Diced Cheeses - Reference Number: NOM/ADM-0149</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71082560" w14:textId="77777777" w:rsidR="00EA4725" w:rsidRPr="00441372" w:rsidRDefault="00EE79DA" w:rsidP="00441372">
            <w:hyperlink r:id="rId7" w:tgtFrame="_blank" w:history="1">
              <w:r w:rsidR="00A06A22" w:rsidRPr="00441372">
                <w:rPr>
                  <w:color w:val="0000FF"/>
                  <w:u w:val="single"/>
                </w:rPr>
                <w:t>https://members.wto.org/crnattachments/2020/SPS/CAN/20_4921_00_e.pdf</w:t>
              </w:r>
            </w:hyperlink>
          </w:p>
          <w:p w14:paraId="608ECD1B" w14:textId="77777777" w:rsidR="00285460" w:rsidRPr="00441372" w:rsidRDefault="00EE79DA" w:rsidP="00441372">
            <w:pPr>
              <w:spacing w:after="120"/>
            </w:pPr>
            <w:hyperlink r:id="rId8" w:tgtFrame="_blank" w:history="1">
              <w:r w:rsidR="00A06A22" w:rsidRPr="00441372">
                <w:rPr>
                  <w:color w:val="0000FF"/>
                  <w:u w:val="single"/>
                </w:rPr>
                <w:t>https://members.wto.org/crnattachments/2020/SPS/CAN/20_4921_00_f.pdf</w:t>
              </w:r>
            </w:hyperlink>
            <w:bookmarkStart w:id="22" w:name="sps5d"/>
            <w:bookmarkEnd w:id="22"/>
          </w:p>
        </w:tc>
      </w:tr>
      <w:tr w:rsidR="00285460" w14:paraId="1EBCB5B9" w14:textId="77777777" w:rsidTr="00F3021D">
        <w:tc>
          <w:tcPr>
            <w:tcW w:w="707" w:type="dxa"/>
            <w:tcBorders>
              <w:top w:val="single" w:sz="6" w:space="0" w:color="auto"/>
              <w:bottom w:val="single" w:sz="6" w:space="0" w:color="auto"/>
            </w:tcBorders>
            <w:shd w:val="clear" w:color="auto" w:fill="auto"/>
          </w:tcPr>
          <w:p w14:paraId="27E91C7D" w14:textId="77777777" w:rsidR="00EA4725" w:rsidRPr="00441372" w:rsidRDefault="00A06A2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4F6B0EA" w14:textId="77777777" w:rsidR="00EA4725" w:rsidRPr="00441372" w:rsidRDefault="00A06A22" w:rsidP="00441372">
            <w:pPr>
              <w:spacing w:before="120" w:after="120"/>
            </w:pPr>
            <w:bookmarkStart w:id="23" w:name="X_SPS_Reg_6A"/>
            <w:r w:rsidRPr="00441372">
              <w:rPr>
                <w:b/>
              </w:rPr>
              <w:t>Description of content</w:t>
            </w:r>
            <w:bookmarkEnd w:id="23"/>
            <w:r w:rsidRPr="00441372">
              <w:rPr>
                <w:b/>
              </w:rPr>
              <w:t>:</w:t>
            </w:r>
            <w:r w:rsidRPr="0065690F">
              <w:t xml:space="preserve"> Health Canada's Food Directorate completed a premarket safety assessment of a food additive submission seeking approval for the use of cellulose as an anticaking agent in cheddar cheese, (naming the variety) cheese, and unstandardized cheese preparations that are diced, under the same conditions of use as are already permitted for these cheeses when they are grated or shredded.</w:t>
            </w:r>
          </w:p>
          <w:p w14:paraId="76EDE21D" w14:textId="77777777" w:rsidR="00285460" w:rsidRPr="0065690F" w:rsidRDefault="00A06A22" w:rsidP="00441372">
            <w:pPr>
              <w:spacing w:after="120"/>
            </w:pPr>
            <w:r w:rsidRPr="0065690F">
              <w:t xml:space="preserve">The results of the premarket assessment support the safety of both cellulose and microcrystalline cellulose as anticaking agents in these cheeses when they are diced or cubed. Consequently, Health Canada has enabled the uses of cellulose and microcrystalline cellulose described in the information document by modifying the </w:t>
            </w:r>
            <w:r w:rsidRPr="0065690F">
              <w:rPr>
                <w:i/>
                <w:iCs/>
              </w:rPr>
              <w:t>List of Permitted Anticaking Agents</w:t>
            </w:r>
            <w:r w:rsidRPr="0065690F">
              <w:t>, effective 7 August 2020.</w:t>
            </w:r>
          </w:p>
          <w:p w14:paraId="1F085BF6" w14:textId="77777777" w:rsidR="00285460" w:rsidRPr="0065690F" w:rsidRDefault="00A06A22"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these food additives.</w:t>
            </w:r>
            <w:bookmarkStart w:id="24" w:name="sps6a"/>
            <w:bookmarkEnd w:id="24"/>
          </w:p>
        </w:tc>
      </w:tr>
      <w:tr w:rsidR="00285460" w14:paraId="6ED09606" w14:textId="77777777" w:rsidTr="00F3021D">
        <w:tc>
          <w:tcPr>
            <w:tcW w:w="707" w:type="dxa"/>
            <w:tcBorders>
              <w:top w:val="single" w:sz="6" w:space="0" w:color="auto"/>
              <w:bottom w:val="single" w:sz="6" w:space="0" w:color="auto"/>
            </w:tcBorders>
            <w:shd w:val="clear" w:color="auto" w:fill="auto"/>
          </w:tcPr>
          <w:p w14:paraId="48944D61" w14:textId="77777777" w:rsidR="00EA4725" w:rsidRPr="00441372" w:rsidRDefault="00A06A2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C694D8A" w14:textId="77777777" w:rsidR="00EA4725" w:rsidRPr="00441372" w:rsidRDefault="00A06A2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85460" w14:paraId="23D2D14A" w14:textId="77777777" w:rsidTr="00F3021D">
        <w:tc>
          <w:tcPr>
            <w:tcW w:w="707" w:type="dxa"/>
            <w:tcBorders>
              <w:top w:val="single" w:sz="6" w:space="0" w:color="auto"/>
              <w:bottom w:val="single" w:sz="6" w:space="0" w:color="auto"/>
            </w:tcBorders>
            <w:shd w:val="clear" w:color="auto" w:fill="auto"/>
          </w:tcPr>
          <w:p w14:paraId="53185DCA" w14:textId="77777777" w:rsidR="00EA4725" w:rsidRPr="00441372" w:rsidRDefault="00A06A22"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8D2E0BA" w14:textId="77777777" w:rsidR="00EA4725" w:rsidRPr="00441372" w:rsidRDefault="00A06A22" w:rsidP="00A06A22">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7D04314F" w14:textId="77777777" w:rsidR="00EA4725" w:rsidRPr="00441372" w:rsidRDefault="00A06A22" w:rsidP="00A06A22">
            <w:pPr>
              <w:keepNext/>
              <w:keepLines/>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24E49990" w14:textId="77777777" w:rsidR="00EA4725" w:rsidRPr="00441372" w:rsidRDefault="00A06A22" w:rsidP="00A06A22">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0E3F882" w14:textId="77777777" w:rsidR="00EA4725" w:rsidRPr="00441372" w:rsidRDefault="00A06A22"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4C19334" w14:textId="77777777" w:rsidR="00EA4725" w:rsidRPr="00441372" w:rsidRDefault="00A06A22"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41391505" w14:textId="77777777" w:rsidR="00EA4725" w:rsidRPr="00441372" w:rsidRDefault="00A06A2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5E846A5" w14:textId="77777777" w:rsidR="00EA4725" w:rsidRPr="00441372" w:rsidRDefault="00A06A22"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7AEAFC02" w14:textId="77777777" w:rsidR="00EA4725" w:rsidRPr="00441372" w:rsidRDefault="00A06A2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285460" w14:paraId="15734AB8" w14:textId="77777777" w:rsidTr="00F3021D">
        <w:tc>
          <w:tcPr>
            <w:tcW w:w="707" w:type="dxa"/>
            <w:tcBorders>
              <w:top w:val="single" w:sz="6" w:space="0" w:color="auto"/>
              <w:bottom w:val="single" w:sz="6" w:space="0" w:color="auto"/>
            </w:tcBorders>
            <w:shd w:val="clear" w:color="auto" w:fill="auto"/>
          </w:tcPr>
          <w:p w14:paraId="69B3C166" w14:textId="77777777" w:rsidR="00EA4725" w:rsidRPr="00441372" w:rsidRDefault="00A06A2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00F44C4" w14:textId="77777777" w:rsidR="00A06A22" w:rsidRDefault="00A06A22" w:rsidP="00441372">
            <w:pPr>
              <w:spacing w:before="120"/>
            </w:pPr>
            <w:bookmarkStart w:id="56" w:name="X_SPS_Reg_9A"/>
            <w:r w:rsidRPr="00441372">
              <w:rPr>
                <w:b/>
              </w:rPr>
              <w:t>Other relevant documents and language(s) in which these are available</w:t>
            </w:r>
            <w:bookmarkEnd w:id="56"/>
            <w:r w:rsidRPr="00441372">
              <w:rPr>
                <w:b/>
              </w:rPr>
              <w:t>:</w:t>
            </w:r>
          </w:p>
          <w:p w14:paraId="54CDDD75" w14:textId="77777777" w:rsidR="00EA4725" w:rsidRPr="00441372" w:rsidRDefault="00A06A22" w:rsidP="00A06A22">
            <w:r w:rsidRPr="0065690F">
              <w:t>Health Canada's Food and Nutrition - ‘Public Involvement and Partnerships' Web site, posted 7 August 2020 (available in English and French):</w:t>
            </w:r>
          </w:p>
          <w:p w14:paraId="78B5AB91" w14:textId="77777777" w:rsidR="00285460" w:rsidRPr="0065690F" w:rsidRDefault="00EE79DA" w:rsidP="00A06A22">
            <w:hyperlink r:id="rId9" w:tgtFrame="_blank" w:history="1">
              <w:r w:rsidR="00A06A22" w:rsidRPr="0065690F">
                <w:rPr>
                  <w:color w:val="0000FF"/>
                  <w:u w:val="single"/>
                </w:rPr>
                <w:t>https://www.canada.ca/en/health-canada/services/food-nutrition/public-involvement-partnerships.html</w:t>
              </w:r>
            </w:hyperlink>
            <w:r w:rsidR="00A06A22" w:rsidRPr="0065690F">
              <w:t xml:space="preserve"> (English)</w:t>
            </w:r>
          </w:p>
          <w:p w14:paraId="6C83C040" w14:textId="77777777" w:rsidR="00285460" w:rsidRPr="0065690F" w:rsidRDefault="00EE79DA" w:rsidP="00A06A22">
            <w:pPr>
              <w:spacing w:after="120"/>
            </w:pPr>
            <w:hyperlink r:id="rId10" w:tgtFrame="_blank" w:history="1">
              <w:r w:rsidR="00A06A22" w:rsidRPr="0065690F">
                <w:rPr>
                  <w:color w:val="0000FF"/>
                  <w:u w:val="single"/>
                </w:rPr>
                <w:t>https://www.canada.ca/fr/sante-canada/services/aliments-nutrition/participation-public-partenariats.html</w:t>
              </w:r>
            </w:hyperlink>
            <w:r w:rsidR="00A06A22" w:rsidRPr="0065690F">
              <w:t xml:space="preserve"> (French)</w:t>
            </w:r>
            <w:bookmarkStart w:id="57" w:name="sps9a"/>
            <w:bookmarkEnd w:id="57"/>
            <w:r w:rsidR="00A06A22" w:rsidRPr="0065690F">
              <w:rPr>
                <w:bCs/>
              </w:rPr>
              <w:t xml:space="preserve"> </w:t>
            </w:r>
            <w:bookmarkStart w:id="58" w:name="sps9b"/>
            <w:bookmarkEnd w:id="58"/>
          </w:p>
        </w:tc>
      </w:tr>
      <w:tr w:rsidR="00285460" w14:paraId="30ABC2E1" w14:textId="77777777" w:rsidTr="00F3021D">
        <w:tc>
          <w:tcPr>
            <w:tcW w:w="707" w:type="dxa"/>
            <w:tcBorders>
              <w:top w:val="single" w:sz="6" w:space="0" w:color="auto"/>
              <w:bottom w:val="single" w:sz="6" w:space="0" w:color="auto"/>
            </w:tcBorders>
            <w:shd w:val="clear" w:color="auto" w:fill="auto"/>
          </w:tcPr>
          <w:p w14:paraId="030624E0" w14:textId="77777777" w:rsidR="00EA4725" w:rsidRPr="00441372" w:rsidRDefault="00A06A2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C1696A" w14:textId="77777777" w:rsidR="00EA4725" w:rsidRPr="00441372" w:rsidRDefault="00A06A2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7 August 2020 </w:t>
            </w:r>
            <w:bookmarkStart w:id="60" w:name="sps10a"/>
            <w:bookmarkEnd w:id="60"/>
          </w:p>
          <w:p w14:paraId="1FF5B84A" w14:textId="77777777" w:rsidR="00EA4725" w:rsidRPr="00441372" w:rsidRDefault="00A06A2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285460" w14:paraId="40F3FDF4" w14:textId="77777777" w:rsidTr="00F3021D">
        <w:tc>
          <w:tcPr>
            <w:tcW w:w="707" w:type="dxa"/>
            <w:tcBorders>
              <w:top w:val="single" w:sz="6" w:space="0" w:color="auto"/>
              <w:bottom w:val="single" w:sz="6" w:space="0" w:color="auto"/>
            </w:tcBorders>
            <w:shd w:val="clear" w:color="auto" w:fill="auto"/>
          </w:tcPr>
          <w:p w14:paraId="485FFCF7" w14:textId="77777777" w:rsidR="00EA4725" w:rsidRPr="00441372" w:rsidRDefault="00A06A2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57877A8" w14:textId="77777777" w:rsidR="00EA4725" w:rsidRPr="00441372" w:rsidRDefault="00A06A22"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7 August 2020</w:t>
            </w:r>
            <w:bookmarkStart w:id="66" w:name="sps11a"/>
            <w:bookmarkEnd w:id="66"/>
          </w:p>
          <w:p w14:paraId="19933F66" w14:textId="77777777" w:rsidR="00EA4725" w:rsidRPr="00441372" w:rsidRDefault="00A06A22"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85460" w14:paraId="3E75F46A" w14:textId="77777777" w:rsidTr="00F3021D">
        <w:tc>
          <w:tcPr>
            <w:tcW w:w="707" w:type="dxa"/>
            <w:tcBorders>
              <w:top w:val="single" w:sz="6" w:space="0" w:color="auto"/>
              <w:bottom w:val="single" w:sz="6" w:space="0" w:color="auto"/>
            </w:tcBorders>
            <w:shd w:val="clear" w:color="auto" w:fill="auto"/>
          </w:tcPr>
          <w:p w14:paraId="6B624192" w14:textId="77777777" w:rsidR="00EA4725" w:rsidRPr="00441372" w:rsidRDefault="00A06A2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37A6644" w14:textId="77777777" w:rsidR="00EA4725" w:rsidRPr="00441372" w:rsidRDefault="00A06A22"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October 2020</w:t>
            </w:r>
            <w:bookmarkEnd w:id="73"/>
          </w:p>
          <w:p w14:paraId="79B20BA7" w14:textId="77777777" w:rsidR="00EA4725" w:rsidRPr="00441372" w:rsidRDefault="00A06A22"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285460" w14:paraId="3898BF4C" w14:textId="77777777" w:rsidTr="00F3021D">
        <w:tc>
          <w:tcPr>
            <w:tcW w:w="707" w:type="dxa"/>
            <w:tcBorders>
              <w:top w:val="single" w:sz="6" w:space="0" w:color="auto"/>
            </w:tcBorders>
            <w:shd w:val="clear" w:color="auto" w:fill="auto"/>
          </w:tcPr>
          <w:p w14:paraId="4E2E4BF7" w14:textId="77777777" w:rsidR="00EA4725" w:rsidRPr="00441372" w:rsidRDefault="00A06A2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252B2E" w14:textId="77777777" w:rsidR="00EA4725" w:rsidRPr="00441372" w:rsidRDefault="00A06A22"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9F6657D" w14:textId="77777777" w:rsidR="00EA4725" w:rsidRPr="0065690F" w:rsidRDefault="00A06A22" w:rsidP="00A06A22">
            <w:pPr>
              <w:keepNext/>
              <w:keepLines/>
              <w:spacing w:after="120"/>
              <w:rPr>
                <w:bCs/>
              </w:rPr>
            </w:pPr>
            <w:r w:rsidRPr="0065690F">
              <w:rPr>
                <w:bCs/>
              </w:rPr>
              <w:t>The "</w:t>
            </w:r>
            <w:r w:rsidRPr="0065690F">
              <w:rPr>
                <w:bCs/>
                <w:i/>
                <w:iCs/>
              </w:rPr>
              <w:t>Notice of Modification to the List of Permitted Anticaking Agents to Enable the Use of Cellulose and Microcrystalline Cellulose in Cubed or Diced Cheeses - Reference Number: NOM/ADM-0149</w:t>
            </w:r>
            <w:r w:rsidRPr="0065690F">
              <w:rPr>
                <w:bCs/>
              </w:rPr>
              <w:t>" is available through the following weblink:</w:t>
            </w:r>
          </w:p>
          <w:p w14:paraId="2CA06E30" w14:textId="77777777" w:rsidR="00EA4725" w:rsidRPr="0065690F" w:rsidRDefault="00EE79DA" w:rsidP="00A06A22">
            <w:pPr>
              <w:keepNext/>
              <w:keepLines/>
              <w:spacing w:after="120"/>
              <w:rPr>
                <w:bCs/>
              </w:rPr>
            </w:pPr>
            <w:hyperlink r:id="rId11" w:tgtFrame="_blank" w:history="1">
              <w:r w:rsidR="00A06A22" w:rsidRPr="0065690F">
                <w:rPr>
                  <w:bCs/>
                  <w:color w:val="0000FF"/>
                  <w:u w:val="single"/>
                </w:rPr>
                <w:t>https://www.canada.ca/en/health-canada/services/food-nutrition/public-involvement-partnerships/modification-permitted-anticaking-agents-chesses.html</w:t>
              </w:r>
            </w:hyperlink>
            <w:r w:rsidR="00A06A22" w:rsidRPr="0065690F">
              <w:rPr>
                <w:bCs/>
              </w:rPr>
              <w:t xml:space="preserve"> (English)</w:t>
            </w:r>
          </w:p>
          <w:p w14:paraId="21AFF1FE" w14:textId="77777777" w:rsidR="00EA4725" w:rsidRPr="0065690F" w:rsidRDefault="00EE79DA" w:rsidP="00A06A22">
            <w:pPr>
              <w:keepNext/>
              <w:keepLines/>
              <w:spacing w:after="100" w:afterAutospacing="1"/>
              <w:rPr>
                <w:bCs/>
              </w:rPr>
            </w:pPr>
            <w:hyperlink r:id="rId12" w:tgtFrame="_blank" w:history="1">
              <w:r w:rsidR="00A06A22" w:rsidRPr="0065690F">
                <w:rPr>
                  <w:bCs/>
                  <w:color w:val="0000FF"/>
                  <w:u w:val="single"/>
                </w:rPr>
                <w:t>https://www.canada.ca/fr/sante-canada/services/aliments-nutrition/participation-public-partenariats/modification-agents-antiagglomerants-autorises-fromages.html</w:t>
              </w:r>
            </w:hyperlink>
            <w:r w:rsidR="00A06A22" w:rsidRPr="0065690F">
              <w:rPr>
                <w:bCs/>
              </w:rPr>
              <w:t xml:space="preserve"> (French)</w:t>
            </w:r>
          </w:p>
          <w:p w14:paraId="75E36CD8" w14:textId="77777777" w:rsidR="00EA4725" w:rsidRPr="0065690F" w:rsidRDefault="00A06A22" w:rsidP="00F3021D">
            <w:pPr>
              <w:keepNext/>
              <w:keepLines/>
              <w:rPr>
                <w:bCs/>
              </w:rPr>
            </w:pPr>
            <w:r w:rsidRPr="0065690F">
              <w:rPr>
                <w:bCs/>
              </w:rPr>
              <w:t>Canada's Notification Authority and Enquiry Point</w:t>
            </w:r>
          </w:p>
          <w:p w14:paraId="30D396ED" w14:textId="77777777" w:rsidR="00EA4725" w:rsidRPr="0065690F" w:rsidRDefault="00A06A22" w:rsidP="00F3021D">
            <w:pPr>
              <w:keepNext/>
              <w:keepLines/>
              <w:rPr>
                <w:bCs/>
              </w:rPr>
            </w:pPr>
            <w:r w:rsidRPr="0065690F">
              <w:rPr>
                <w:bCs/>
              </w:rPr>
              <w:t>Technical Barriers and Regulations Division</w:t>
            </w:r>
          </w:p>
          <w:p w14:paraId="4051D0B3" w14:textId="77777777" w:rsidR="00EA4725" w:rsidRPr="0065690F" w:rsidRDefault="00A06A22" w:rsidP="00F3021D">
            <w:pPr>
              <w:keepNext/>
              <w:keepLines/>
              <w:rPr>
                <w:bCs/>
              </w:rPr>
            </w:pPr>
            <w:r w:rsidRPr="0065690F">
              <w:rPr>
                <w:bCs/>
              </w:rPr>
              <w:t>Global Affairs Canada</w:t>
            </w:r>
          </w:p>
          <w:p w14:paraId="1DC02B43" w14:textId="77777777" w:rsidR="00EA4725" w:rsidRPr="0065690F" w:rsidRDefault="00A06A22" w:rsidP="00F3021D">
            <w:pPr>
              <w:keepNext/>
              <w:keepLines/>
              <w:rPr>
                <w:bCs/>
              </w:rPr>
            </w:pPr>
            <w:r w:rsidRPr="0065690F">
              <w:rPr>
                <w:bCs/>
              </w:rPr>
              <w:t>111 Sussex Drive</w:t>
            </w:r>
          </w:p>
          <w:p w14:paraId="704860B6" w14:textId="77777777" w:rsidR="00EA4725" w:rsidRPr="0065690F" w:rsidRDefault="00A06A22" w:rsidP="00F3021D">
            <w:pPr>
              <w:keepNext/>
              <w:keepLines/>
              <w:rPr>
                <w:bCs/>
              </w:rPr>
            </w:pPr>
            <w:r w:rsidRPr="0065690F">
              <w:rPr>
                <w:bCs/>
              </w:rPr>
              <w:t>Ottawa (Ontario) K1A 0G2; Canada</w:t>
            </w:r>
          </w:p>
          <w:p w14:paraId="23B308E0" w14:textId="77777777" w:rsidR="00EA4725" w:rsidRPr="0065690F" w:rsidRDefault="00A06A22" w:rsidP="00F3021D">
            <w:pPr>
              <w:keepNext/>
              <w:keepLines/>
              <w:rPr>
                <w:bCs/>
              </w:rPr>
            </w:pPr>
            <w:r w:rsidRPr="0065690F">
              <w:rPr>
                <w:bCs/>
              </w:rPr>
              <w:t>Tel: + (343) 203 4273</w:t>
            </w:r>
          </w:p>
          <w:p w14:paraId="26683C70" w14:textId="77777777" w:rsidR="00EA4725" w:rsidRPr="0065690F" w:rsidRDefault="00A06A22" w:rsidP="00F3021D">
            <w:pPr>
              <w:keepNext/>
              <w:keepLines/>
              <w:rPr>
                <w:bCs/>
              </w:rPr>
            </w:pPr>
            <w:r w:rsidRPr="0065690F">
              <w:rPr>
                <w:bCs/>
              </w:rPr>
              <w:t>Fax: +(613) 943 0346</w:t>
            </w:r>
          </w:p>
          <w:p w14:paraId="07E35DF9" w14:textId="77777777" w:rsidR="00EA4725" w:rsidRPr="0065690F" w:rsidRDefault="00A06A22" w:rsidP="00F3021D">
            <w:pPr>
              <w:keepNext/>
              <w:keepLines/>
              <w:spacing w:after="120"/>
              <w:rPr>
                <w:bCs/>
              </w:rPr>
            </w:pPr>
            <w:r w:rsidRPr="0065690F">
              <w:rPr>
                <w:bCs/>
              </w:rPr>
              <w:t xml:space="preserve">E-mail: </w:t>
            </w:r>
            <w:hyperlink r:id="rId13" w:history="1">
              <w:r w:rsidRPr="00D8214F">
                <w:rPr>
                  <w:rStyle w:val="Hyperlink"/>
                  <w:bCs/>
                </w:rPr>
                <w:t>enquirypoint@international.gc.ca</w:t>
              </w:r>
            </w:hyperlink>
            <w:bookmarkStart w:id="87" w:name="sps13c"/>
            <w:bookmarkEnd w:id="87"/>
            <w:r>
              <w:rPr>
                <w:bCs/>
              </w:rPr>
              <w:t xml:space="preserve"> </w:t>
            </w:r>
          </w:p>
        </w:tc>
      </w:tr>
    </w:tbl>
    <w:p w14:paraId="56EF9608" w14:textId="77777777" w:rsidR="007141CF" w:rsidRPr="00441372" w:rsidRDefault="007141CF" w:rsidP="00441372"/>
    <w:sectPr w:rsidR="007141CF" w:rsidRPr="00441372" w:rsidSect="00A06A2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B9F79" w14:textId="77777777" w:rsidR="008B5821" w:rsidRDefault="00A06A22">
      <w:r>
        <w:separator/>
      </w:r>
    </w:p>
  </w:endnote>
  <w:endnote w:type="continuationSeparator" w:id="0">
    <w:p w14:paraId="511BCF66" w14:textId="77777777" w:rsidR="008B5821" w:rsidRDefault="00A0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C844" w14:textId="77777777" w:rsidR="00EA4725" w:rsidRPr="00A06A22" w:rsidRDefault="00A06A22" w:rsidP="00A06A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4C07" w14:textId="77777777" w:rsidR="00EA4725" w:rsidRPr="00A06A22" w:rsidRDefault="00A06A22" w:rsidP="00A06A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EBDB" w14:textId="77777777" w:rsidR="00C863EB" w:rsidRPr="00441372" w:rsidRDefault="00A06A2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9F6D" w14:textId="77777777" w:rsidR="008B5821" w:rsidRDefault="00A06A22">
      <w:r>
        <w:separator/>
      </w:r>
    </w:p>
  </w:footnote>
  <w:footnote w:type="continuationSeparator" w:id="0">
    <w:p w14:paraId="168EA9AA" w14:textId="77777777" w:rsidR="008B5821" w:rsidRDefault="00A0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3EF3" w14:textId="77777777" w:rsidR="00A06A22" w:rsidRPr="00A06A22" w:rsidRDefault="00A06A22" w:rsidP="00A06A22">
    <w:pPr>
      <w:pStyle w:val="Header"/>
      <w:pBdr>
        <w:bottom w:val="single" w:sz="4" w:space="1" w:color="auto"/>
      </w:pBdr>
      <w:tabs>
        <w:tab w:val="clear" w:pos="4513"/>
        <w:tab w:val="clear" w:pos="9027"/>
      </w:tabs>
      <w:jc w:val="center"/>
    </w:pPr>
    <w:r w:rsidRPr="00A06A22">
      <w:t>G/SPS/N/CAN/1330</w:t>
    </w:r>
  </w:p>
  <w:p w14:paraId="3140C685" w14:textId="77777777" w:rsidR="00A06A22" w:rsidRPr="00A06A22" w:rsidRDefault="00A06A22" w:rsidP="00A06A22">
    <w:pPr>
      <w:pStyle w:val="Header"/>
      <w:pBdr>
        <w:bottom w:val="single" w:sz="4" w:space="1" w:color="auto"/>
      </w:pBdr>
      <w:tabs>
        <w:tab w:val="clear" w:pos="4513"/>
        <w:tab w:val="clear" w:pos="9027"/>
      </w:tabs>
      <w:jc w:val="center"/>
    </w:pPr>
  </w:p>
  <w:p w14:paraId="1D0CB8C8" w14:textId="77777777" w:rsidR="00A06A22" w:rsidRPr="00A06A22" w:rsidRDefault="00A06A22" w:rsidP="00A06A22">
    <w:pPr>
      <w:pStyle w:val="Header"/>
      <w:pBdr>
        <w:bottom w:val="single" w:sz="4" w:space="1" w:color="auto"/>
      </w:pBdr>
      <w:tabs>
        <w:tab w:val="clear" w:pos="4513"/>
        <w:tab w:val="clear" w:pos="9027"/>
      </w:tabs>
      <w:jc w:val="center"/>
    </w:pPr>
    <w:r w:rsidRPr="00A06A22">
      <w:t xml:space="preserve">- </w:t>
    </w:r>
    <w:r w:rsidRPr="00A06A22">
      <w:fldChar w:fldCharType="begin"/>
    </w:r>
    <w:r w:rsidRPr="00A06A22">
      <w:instrText xml:space="preserve"> PAGE </w:instrText>
    </w:r>
    <w:r w:rsidRPr="00A06A22">
      <w:fldChar w:fldCharType="separate"/>
    </w:r>
    <w:r w:rsidRPr="00A06A22">
      <w:rPr>
        <w:noProof/>
      </w:rPr>
      <w:t>2</w:t>
    </w:r>
    <w:r w:rsidRPr="00A06A22">
      <w:fldChar w:fldCharType="end"/>
    </w:r>
    <w:r w:rsidRPr="00A06A22">
      <w:t xml:space="preserve"> -</w:t>
    </w:r>
  </w:p>
  <w:p w14:paraId="0C1989AE" w14:textId="77777777" w:rsidR="00EA4725" w:rsidRPr="00A06A22" w:rsidRDefault="00EA4725" w:rsidP="00A06A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017A" w14:textId="77777777" w:rsidR="00A06A22" w:rsidRPr="00A06A22" w:rsidRDefault="00A06A22" w:rsidP="00A06A22">
    <w:pPr>
      <w:pStyle w:val="Header"/>
      <w:pBdr>
        <w:bottom w:val="single" w:sz="4" w:space="1" w:color="auto"/>
      </w:pBdr>
      <w:tabs>
        <w:tab w:val="clear" w:pos="4513"/>
        <w:tab w:val="clear" w:pos="9027"/>
      </w:tabs>
      <w:jc w:val="center"/>
    </w:pPr>
    <w:r w:rsidRPr="00A06A22">
      <w:t>G/SPS/N/CAN/1330</w:t>
    </w:r>
  </w:p>
  <w:p w14:paraId="75FC8F44" w14:textId="77777777" w:rsidR="00A06A22" w:rsidRPr="00A06A22" w:rsidRDefault="00A06A22" w:rsidP="00A06A22">
    <w:pPr>
      <w:pStyle w:val="Header"/>
      <w:pBdr>
        <w:bottom w:val="single" w:sz="4" w:space="1" w:color="auto"/>
      </w:pBdr>
      <w:tabs>
        <w:tab w:val="clear" w:pos="4513"/>
        <w:tab w:val="clear" w:pos="9027"/>
      </w:tabs>
      <w:jc w:val="center"/>
    </w:pPr>
  </w:p>
  <w:p w14:paraId="75111DC2" w14:textId="77777777" w:rsidR="00A06A22" w:rsidRPr="00A06A22" w:rsidRDefault="00A06A22" w:rsidP="00A06A22">
    <w:pPr>
      <w:pStyle w:val="Header"/>
      <w:pBdr>
        <w:bottom w:val="single" w:sz="4" w:space="1" w:color="auto"/>
      </w:pBdr>
      <w:tabs>
        <w:tab w:val="clear" w:pos="4513"/>
        <w:tab w:val="clear" w:pos="9027"/>
      </w:tabs>
      <w:jc w:val="center"/>
    </w:pPr>
    <w:r w:rsidRPr="00A06A22">
      <w:t xml:space="preserve">- </w:t>
    </w:r>
    <w:r w:rsidRPr="00A06A22">
      <w:fldChar w:fldCharType="begin"/>
    </w:r>
    <w:r w:rsidRPr="00A06A22">
      <w:instrText xml:space="preserve"> PAGE </w:instrText>
    </w:r>
    <w:r w:rsidRPr="00A06A22">
      <w:fldChar w:fldCharType="separate"/>
    </w:r>
    <w:r w:rsidRPr="00A06A22">
      <w:rPr>
        <w:noProof/>
      </w:rPr>
      <w:t>2</w:t>
    </w:r>
    <w:r w:rsidRPr="00A06A22">
      <w:fldChar w:fldCharType="end"/>
    </w:r>
    <w:r w:rsidRPr="00A06A22">
      <w:t xml:space="preserve"> -</w:t>
    </w:r>
  </w:p>
  <w:p w14:paraId="2CAF97A2" w14:textId="77777777" w:rsidR="00EA4725" w:rsidRPr="00A06A22" w:rsidRDefault="00EA4725" w:rsidP="00A06A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5460" w14:paraId="7B14FA74" w14:textId="77777777" w:rsidTr="00EE3CAF">
      <w:trPr>
        <w:trHeight w:val="240"/>
        <w:jc w:val="center"/>
      </w:trPr>
      <w:tc>
        <w:tcPr>
          <w:tcW w:w="3794" w:type="dxa"/>
          <w:shd w:val="clear" w:color="auto" w:fill="FFFFFF"/>
          <w:tcMar>
            <w:left w:w="108" w:type="dxa"/>
            <w:right w:w="108" w:type="dxa"/>
          </w:tcMar>
          <w:vAlign w:val="center"/>
        </w:tcPr>
        <w:p w14:paraId="12E256E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02BCAEF" w14:textId="77777777" w:rsidR="00ED54E0" w:rsidRPr="00EA4725" w:rsidRDefault="00A06A22" w:rsidP="00422B6F">
          <w:pPr>
            <w:jc w:val="right"/>
            <w:rPr>
              <w:b/>
              <w:color w:val="FF0000"/>
              <w:szCs w:val="16"/>
            </w:rPr>
          </w:pPr>
          <w:r>
            <w:rPr>
              <w:b/>
              <w:color w:val="FF0000"/>
              <w:szCs w:val="16"/>
            </w:rPr>
            <w:t xml:space="preserve"> </w:t>
          </w:r>
        </w:p>
      </w:tc>
    </w:tr>
    <w:bookmarkEnd w:id="88"/>
    <w:tr w:rsidR="00285460" w14:paraId="762C0997" w14:textId="77777777" w:rsidTr="00EE3CAF">
      <w:trPr>
        <w:trHeight w:val="213"/>
        <w:jc w:val="center"/>
      </w:trPr>
      <w:tc>
        <w:tcPr>
          <w:tcW w:w="3794" w:type="dxa"/>
          <w:vMerge w:val="restart"/>
          <w:shd w:val="clear" w:color="auto" w:fill="FFFFFF"/>
          <w:tcMar>
            <w:left w:w="0" w:type="dxa"/>
            <w:right w:w="0" w:type="dxa"/>
          </w:tcMar>
        </w:tcPr>
        <w:p w14:paraId="6ED926DA" w14:textId="77777777" w:rsidR="00ED54E0" w:rsidRPr="00EA4725" w:rsidRDefault="00240A76" w:rsidP="00422B6F">
          <w:pPr>
            <w:jc w:val="left"/>
          </w:pPr>
          <w:r>
            <w:rPr>
              <w:noProof/>
              <w:lang w:eastAsia="en-GB"/>
            </w:rPr>
            <w:drawing>
              <wp:inline distT="0" distB="0" distL="0" distR="0" wp14:anchorId="5E4A42AF" wp14:editId="61ED2397">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B47CFF" w14:textId="77777777" w:rsidR="00ED54E0" w:rsidRPr="00EA4725" w:rsidRDefault="00ED54E0" w:rsidP="00422B6F">
          <w:pPr>
            <w:jc w:val="right"/>
            <w:rPr>
              <w:b/>
              <w:szCs w:val="16"/>
            </w:rPr>
          </w:pPr>
        </w:p>
      </w:tc>
    </w:tr>
    <w:tr w:rsidR="00285460" w14:paraId="6C457717" w14:textId="77777777" w:rsidTr="00EE3CAF">
      <w:trPr>
        <w:trHeight w:val="868"/>
        <w:jc w:val="center"/>
      </w:trPr>
      <w:tc>
        <w:tcPr>
          <w:tcW w:w="3794" w:type="dxa"/>
          <w:vMerge/>
          <w:shd w:val="clear" w:color="auto" w:fill="FFFFFF"/>
          <w:tcMar>
            <w:left w:w="108" w:type="dxa"/>
            <w:right w:w="108" w:type="dxa"/>
          </w:tcMar>
        </w:tcPr>
        <w:p w14:paraId="1278E69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32BE5E" w14:textId="77777777" w:rsidR="00A06A22" w:rsidRDefault="00A06A22" w:rsidP="00656ABC">
          <w:pPr>
            <w:jc w:val="right"/>
            <w:rPr>
              <w:b/>
              <w:szCs w:val="16"/>
            </w:rPr>
          </w:pPr>
          <w:bookmarkStart w:id="89" w:name="bmkSymbols"/>
          <w:r>
            <w:rPr>
              <w:b/>
              <w:szCs w:val="16"/>
            </w:rPr>
            <w:t>G/SPS/N/CAN/1330</w:t>
          </w:r>
        </w:p>
        <w:bookmarkEnd w:id="89"/>
        <w:p w14:paraId="0CBDE6A1" w14:textId="77777777" w:rsidR="00656ABC" w:rsidRPr="00EA4725" w:rsidRDefault="00656ABC" w:rsidP="00656ABC">
          <w:pPr>
            <w:jc w:val="right"/>
            <w:rPr>
              <w:b/>
              <w:szCs w:val="16"/>
            </w:rPr>
          </w:pPr>
        </w:p>
      </w:tc>
    </w:tr>
    <w:tr w:rsidR="00285460" w14:paraId="1CB6769B" w14:textId="77777777" w:rsidTr="00EE3CAF">
      <w:trPr>
        <w:trHeight w:val="240"/>
        <w:jc w:val="center"/>
      </w:trPr>
      <w:tc>
        <w:tcPr>
          <w:tcW w:w="3794" w:type="dxa"/>
          <w:vMerge/>
          <w:shd w:val="clear" w:color="auto" w:fill="FFFFFF"/>
          <w:tcMar>
            <w:left w:w="108" w:type="dxa"/>
            <w:right w:w="108" w:type="dxa"/>
          </w:tcMar>
          <w:vAlign w:val="center"/>
        </w:tcPr>
        <w:p w14:paraId="3FF6ADEF" w14:textId="77777777" w:rsidR="00ED54E0" w:rsidRPr="00EA4725" w:rsidRDefault="00ED54E0" w:rsidP="00422B6F"/>
      </w:tc>
      <w:tc>
        <w:tcPr>
          <w:tcW w:w="5448" w:type="dxa"/>
          <w:gridSpan w:val="2"/>
          <w:shd w:val="clear" w:color="auto" w:fill="FFFFFF"/>
          <w:tcMar>
            <w:left w:w="108" w:type="dxa"/>
            <w:right w:w="108" w:type="dxa"/>
          </w:tcMar>
          <w:vAlign w:val="center"/>
        </w:tcPr>
        <w:p w14:paraId="757B77F9" w14:textId="1AE78C0B" w:rsidR="00ED54E0" w:rsidRPr="00EA4725" w:rsidRDefault="00311B37" w:rsidP="00422B6F">
          <w:pPr>
            <w:jc w:val="right"/>
            <w:rPr>
              <w:szCs w:val="16"/>
            </w:rPr>
          </w:pPr>
          <w:bookmarkStart w:id="90" w:name="spsDateDistribution"/>
          <w:bookmarkStart w:id="91" w:name="bmkDate"/>
          <w:bookmarkEnd w:id="90"/>
          <w:bookmarkEnd w:id="91"/>
          <w:r>
            <w:rPr>
              <w:szCs w:val="16"/>
            </w:rPr>
            <w:t>19 August 2020</w:t>
          </w:r>
        </w:p>
      </w:tc>
    </w:tr>
    <w:tr w:rsidR="00285460" w14:paraId="48EDC8B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F0E88F" w14:textId="57A644F6" w:rsidR="00ED54E0" w:rsidRPr="00EA4725" w:rsidRDefault="00A06A22" w:rsidP="00422B6F">
          <w:pPr>
            <w:jc w:val="left"/>
            <w:rPr>
              <w:b/>
            </w:rPr>
          </w:pPr>
          <w:bookmarkStart w:id="92" w:name="bmkSerial"/>
          <w:r w:rsidRPr="00441372">
            <w:rPr>
              <w:color w:val="FF0000"/>
              <w:szCs w:val="16"/>
            </w:rPr>
            <w:t>(</w:t>
          </w:r>
          <w:bookmarkStart w:id="93" w:name="spsSerialNumber"/>
          <w:bookmarkEnd w:id="93"/>
          <w:r w:rsidR="00311B37">
            <w:rPr>
              <w:color w:val="FF0000"/>
              <w:szCs w:val="16"/>
            </w:rPr>
            <w:t>20-</w:t>
          </w:r>
          <w:r w:rsidR="00EE79DA">
            <w:rPr>
              <w:color w:val="FF0000"/>
              <w:szCs w:val="16"/>
            </w:rPr>
            <w:t>5655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B167E08" w14:textId="77777777" w:rsidR="00ED54E0" w:rsidRPr="00EA4725" w:rsidRDefault="00A06A2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85460" w14:paraId="7CF2962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398C63" w14:textId="77777777" w:rsidR="00ED54E0" w:rsidRPr="00EA4725" w:rsidRDefault="00A06A2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BCB9A7D" w14:textId="77777777" w:rsidR="00ED54E0" w:rsidRPr="00441372" w:rsidRDefault="00A06A22" w:rsidP="00EC687E">
          <w:pPr>
            <w:jc w:val="right"/>
            <w:rPr>
              <w:bCs/>
              <w:szCs w:val="18"/>
            </w:rPr>
          </w:pPr>
          <w:bookmarkStart w:id="96" w:name="bmkLanguage"/>
          <w:r>
            <w:rPr>
              <w:bCs/>
              <w:szCs w:val="18"/>
            </w:rPr>
            <w:t>Original: English/French</w:t>
          </w:r>
          <w:bookmarkEnd w:id="96"/>
        </w:p>
      </w:tc>
    </w:tr>
  </w:tbl>
  <w:p w14:paraId="01777A5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AEBC06">
      <w:start w:val="1"/>
      <w:numFmt w:val="decimal"/>
      <w:pStyle w:val="SummaryText"/>
      <w:lvlText w:val="%1."/>
      <w:lvlJc w:val="left"/>
      <w:pPr>
        <w:ind w:left="360" w:hanging="360"/>
      </w:pPr>
    </w:lvl>
    <w:lvl w:ilvl="1" w:tplc="CBE0CDDE" w:tentative="1">
      <w:start w:val="1"/>
      <w:numFmt w:val="lowerLetter"/>
      <w:lvlText w:val="%2."/>
      <w:lvlJc w:val="left"/>
      <w:pPr>
        <w:ind w:left="1080" w:hanging="360"/>
      </w:pPr>
    </w:lvl>
    <w:lvl w:ilvl="2" w:tplc="5510D566" w:tentative="1">
      <w:start w:val="1"/>
      <w:numFmt w:val="lowerRoman"/>
      <w:lvlText w:val="%3."/>
      <w:lvlJc w:val="right"/>
      <w:pPr>
        <w:ind w:left="1800" w:hanging="180"/>
      </w:pPr>
    </w:lvl>
    <w:lvl w:ilvl="3" w:tplc="5CCA25B8" w:tentative="1">
      <w:start w:val="1"/>
      <w:numFmt w:val="decimal"/>
      <w:lvlText w:val="%4."/>
      <w:lvlJc w:val="left"/>
      <w:pPr>
        <w:ind w:left="2520" w:hanging="360"/>
      </w:pPr>
    </w:lvl>
    <w:lvl w:ilvl="4" w:tplc="4630F6CE" w:tentative="1">
      <w:start w:val="1"/>
      <w:numFmt w:val="lowerLetter"/>
      <w:lvlText w:val="%5."/>
      <w:lvlJc w:val="left"/>
      <w:pPr>
        <w:ind w:left="3240" w:hanging="360"/>
      </w:pPr>
    </w:lvl>
    <w:lvl w:ilvl="5" w:tplc="F7A2A850" w:tentative="1">
      <w:start w:val="1"/>
      <w:numFmt w:val="lowerRoman"/>
      <w:lvlText w:val="%6."/>
      <w:lvlJc w:val="right"/>
      <w:pPr>
        <w:ind w:left="3960" w:hanging="180"/>
      </w:pPr>
    </w:lvl>
    <w:lvl w:ilvl="6" w:tplc="9F48042E" w:tentative="1">
      <w:start w:val="1"/>
      <w:numFmt w:val="decimal"/>
      <w:lvlText w:val="%7."/>
      <w:lvlJc w:val="left"/>
      <w:pPr>
        <w:ind w:left="4680" w:hanging="360"/>
      </w:pPr>
    </w:lvl>
    <w:lvl w:ilvl="7" w:tplc="CA1054E6" w:tentative="1">
      <w:start w:val="1"/>
      <w:numFmt w:val="lowerLetter"/>
      <w:lvlText w:val="%8."/>
      <w:lvlJc w:val="left"/>
      <w:pPr>
        <w:ind w:left="5400" w:hanging="360"/>
      </w:pPr>
    </w:lvl>
    <w:lvl w:ilvl="8" w:tplc="67F0DB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5F91"/>
    <w:rsid w:val="001E291F"/>
    <w:rsid w:val="001E596A"/>
    <w:rsid w:val="00233408"/>
    <w:rsid w:val="00240A76"/>
    <w:rsid w:val="0027067B"/>
    <w:rsid w:val="00272C98"/>
    <w:rsid w:val="00285460"/>
    <w:rsid w:val="002A67C2"/>
    <w:rsid w:val="002C2634"/>
    <w:rsid w:val="00311B37"/>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5821"/>
    <w:rsid w:val="008E372C"/>
    <w:rsid w:val="00903AB0"/>
    <w:rsid w:val="009A2161"/>
    <w:rsid w:val="009A6F54"/>
    <w:rsid w:val="00A06A2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0F7E"/>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79DA"/>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B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0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4921_00_f.pdf"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CAN/20_4921_00_e.pdf" TargetMode="External"/><Relationship Id="rId12" Type="http://schemas.openxmlformats.org/officeDocument/2006/relationships/hyperlink" Target="https://www.canada.ca/fr/sante-canada/services/aliments-nutrition/participation-public-partenariats/modification-agents-antiagglomerants-autorises-fromage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anticaking-agents-chess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2020-08-19T12:41:00Z</dcterms:created>
  <dcterms:modified xsi:type="dcterms:W3CDTF">2020-08-19T13:00:00Z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G/SPS/N/CAN/1330</vt:lpwstr>
  </property>
  <property fmtid="{D5CDD505-2E9C-101B-9397-08002B2CF9AE}" pid="3" name="TitusGUID">
    <vt:lpwstr>14418431-e9f4-4526-b7c8-454820340608</vt:lpwstr>
  </property>
  <property fmtid="{D5CDD505-2E9C-101B-9397-08002B2CF9AE}" pid="4" name="WTOCLASSIFICATION">
    <vt:lpwstr>WTO OFFICIAL</vt:lpwstr>
  </property>
</Properties>
</file>