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9C3" w:rsidRPr="002958B1" w:rsidRDefault="00CC022D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CC022D" w:rsidP="002958B1">
      <w:pPr>
        <w:pStyle w:val="Title3"/>
      </w:pPr>
      <w:r w:rsidRPr="002958B1">
        <w:t>Corrigendum</w:t>
      </w:r>
    </w:p>
    <w:p w:rsidR="007141CF" w:rsidRPr="002958B1" w:rsidRDefault="00CC022D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5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CC022D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72E15" w:rsidTr="00F45454">
        <w:tc>
          <w:tcPr>
            <w:tcW w:w="9242" w:type="dxa"/>
            <w:shd w:val="clear" w:color="auto" w:fill="auto"/>
          </w:tcPr>
          <w:p w:rsidR="008129C3" w:rsidRPr="002958B1" w:rsidRDefault="00CC022D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ORDINANCE SDA/MAPA No 1.067, of 11 March 2024, regarding the update of phytosanitary requirements for the import of tomato seeds (</w:t>
            </w:r>
            <w:r w:rsidRPr="002958B1">
              <w:rPr>
                <w:i/>
                <w:iCs/>
                <w:u w:val="single"/>
              </w:rPr>
              <w:t xml:space="preserve">Solanum </w:t>
            </w:r>
            <w:proofErr w:type="spellStart"/>
            <w:r w:rsidRPr="002958B1">
              <w:rPr>
                <w:i/>
                <w:iCs/>
                <w:u w:val="single"/>
              </w:rPr>
              <w:t>lycopersicum</w:t>
            </w:r>
            <w:proofErr w:type="spellEnd"/>
            <w:r w:rsidRPr="002958B1">
              <w:rPr>
                <w:u w:val="single"/>
              </w:rPr>
              <w:t>).</w:t>
            </w:r>
            <w:bookmarkEnd w:id="4"/>
          </w:p>
        </w:tc>
      </w:tr>
      <w:tr w:rsidR="00572E15" w:rsidTr="00F45454">
        <w:tc>
          <w:tcPr>
            <w:tcW w:w="9242" w:type="dxa"/>
            <w:shd w:val="clear" w:color="auto" w:fill="auto"/>
          </w:tcPr>
          <w:p w:rsidR="008129C3" w:rsidRPr="002958B1" w:rsidRDefault="00CC022D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Rectification of Article VII - For Israel: "The shipment was produced in an area free of Pelargonium z</w:t>
            </w:r>
            <w:r>
              <w:t xml:space="preserve">onate spot virus, recognized by the National Phytosanitary Protection Organization - </w:t>
            </w:r>
            <w:proofErr w:type="spellStart"/>
            <w:r>
              <w:t>ONPF</w:t>
            </w:r>
            <w:proofErr w:type="spellEnd"/>
            <w:r>
              <w:t xml:space="preserve"> of the importing country." or "The shipment is free of Pelargonium zonate spot virus, according to the result of official laboratory analysis No.".</w:t>
            </w:r>
          </w:p>
          <w:bookmarkStart w:id="6" w:name="spsMeasureLinks"/>
          <w:bookmarkEnd w:id="5"/>
          <w:p w:rsidR="00C957B2" w:rsidRDefault="00CC022D" w:rsidP="00833888">
            <w:r>
              <w:fldChar w:fldCharType="begin"/>
            </w:r>
            <w:r>
              <w:instrText>HYPERLINK "https</w:instrText>
            </w:r>
            <w:r>
              <w:instrText>://in.gov.br/web/dou/-/retificacao-550937446"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https://in.gov.br/web/dou/-/retificacao-550937446</w:t>
            </w:r>
            <w:r>
              <w:rPr>
                <w:color w:val="0000FF"/>
                <w:u w:val="single"/>
              </w:rPr>
              <w:fldChar w:fldCharType="end"/>
            </w:r>
          </w:p>
          <w:p w:rsidR="00C957B2" w:rsidRDefault="00CC022D" w:rsidP="002958B1">
            <w:pPr>
              <w:spacing w:after="240"/>
            </w:pPr>
            <w:hyperlink r:id="rId8" w:tgtFrame="_blank" w:history="1">
              <w:r>
                <w:rPr>
                  <w:color w:val="0000FF"/>
                  <w:u w:val="single"/>
                </w:rPr>
                <w:t>https://members.</w:t>
              </w:r>
              <w:r>
                <w:rPr>
                  <w:color w:val="0000FF"/>
                  <w:u w:val="single"/>
                </w:rPr>
                <w:t>wto.org/crnattachments/2024/SPS/BRA/24_02468_00_x.pdf</w:t>
              </w:r>
            </w:hyperlink>
            <w:bookmarkEnd w:id="6"/>
          </w:p>
        </w:tc>
      </w:tr>
      <w:tr w:rsidR="00572E15" w:rsidTr="00F45454">
        <w:tc>
          <w:tcPr>
            <w:tcW w:w="9242" w:type="dxa"/>
            <w:shd w:val="clear" w:color="auto" w:fill="auto"/>
          </w:tcPr>
          <w:p w:rsidR="008129C3" w:rsidRPr="002958B1" w:rsidRDefault="00CC022D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72E15" w:rsidTr="00F45454">
        <w:tc>
          <w:tcPr>
            <w:tcW w:w="9242" w:type="dxa"/>
            <w:shd w:val="clear" w:color="auto" w:fill="auto"/>
          </w:tcPr>
          <w:p w:rsidR="008129C3" w:rsidRPr="002958B1" w:rsidRDefault="00CC022D" w:rsidP="002958B1">
            <w:bookmarkStart w:id="9" w:name="spsTextSupplierAddress"/>
            <w:r w:rsidRPr="002958B1">
              <w:t>Minist</w:t>
            </w:r>
            <w:r w:rsidRPr="002958B1">
              <w:t xml:space="preserve">ry of Agriculture and Livestock </w:t>
            </w:r>
          </w:p>
          <w:p w:rsidR="009F21A4" w:rsidRPr="002958B1" w:rsidRDefault="00CC022D" w:rsidP="002958B1">
            <w:r w:rsidRPr="002958B1">
              <w:t>Secretariat of Trade and International Relations</w:t>
            </w:r>
          </w:p>
          <w:p w:rsidR="009F21A4" w:rsidRPr="002958B1" w:rsidRDefault="00CC022D" w:rsidP="002958B1"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sps@agro.gov.br</w:t>
              </w:r>
            </w:hyperlink>
          </w:p>
          <w:bookmarkEnd w:id="9"/>
          <w:p w:rsidR="009F21A4" w:rsidRPr="002958B1" w:rsidRDefault="00CC022D" w:rsidP="002958B1">
            <w:r w:rsidRPr="002958B1">
              <w:t xml:space="preserve"> </w:t>
            </w:r>
          </w:p>
        </w:tc>
      </w:tr>
    </w:tbl>
    <w:p w:rsidR="008129C3" w:rsidRPr="002958B1" w:rsidRDefault="008129C3" w:rsidP="002958B1"/>
    <w:p w:rsidR="00A14839" w:rsidRPr="002958B1" w:rsidRDefault="00CC022D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33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22D" w:rsidRDefault="00CC022D">
      <w:r>
        <w:separator/>
      </w:r>
    </w:p>
  </w:endnote>
  <w:endnote w:type="continuationSeparator" w:id="0">
    <w:p w:rsidR="00CC022D" w:rsidRDefault="00CC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9C3" w:rsidRPr="00833888" w:rsidRDefault="00CC022D" w:rsidP="008338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9C3" w:rsidRPr="00833888" w:rsidRDefault="00CC022D" w:rsidP="008338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533" w:rsidRPr="002958B1" w:rsidRDefault="00CC022D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22D" w:rsidRDefault="00CC022D">
      <w:r>
        <w:separator/>
      </w:r>
    </w:p>
  </w:footnote>
  <w:footnote w:type="continuationSeparator" w:id="0">
    <w:p w:rsidR="00CC022D" w:rsidRDefault="00CC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888" w:rsidRPr="00833888" w:rsidRDefault="00CC022D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33888">
      <w:rPr>
        <w:lang w:val="es-ES"/>
      </w:rPr>
      <w:t>G/</w:t>
    </w:r>
    <w:proofErr w:type="spellStart"/>
    <w:r w:rsidRPr="00833888">
      <w:rPr>
        <w:lang w:val="es-ES"/>
      </w:rPr>
      <w:t>SPS</w:t>
    </w:r>
    <w:proofErr w:type="spellEnd"/>
    <w:r w:rsidRPr="00833888">
      <w:rPr>
        <w:lang w:val="es-ES"/>
      </w:rPr>
      <w:t>/N/</w:t>
    </w:r>
    <w:proofErr w:type="spellStart"/>
    <w:r w:rsidRPr="00833888">
      <w:rPr>
        <w:lang w:val="es-ES"/>
      </w:rPr>
      <w:t>BRA</w:t>
    </w:r>
    <w:proofErr w:type="spellEnd"/>
    <w:r w:rsidRPr="00833888">
      <w:rPr>
        <w:lang w:val="es-ES"/>
      </w:rPr>
      <w:t>/2283/Corr.1</w:t>
    </w:r>
  </w:p>
  <w:p w:rsidR="00833888" w:rsidRPr="00833888" w:rsidRDefault="00833888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33888" w:rsidRPr="00833888" w:rsidRDefault="00CC022D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888">
      <w:t xml:space="preserve">- </w:t>
    </w:r>
    <w:r w:rsidRPr="00833888">
      <w:fldChar w:fldCharType="begin"/>
    </w:r>
    <w:r w:rsidRPr="00833888">
      <w:instrText xml:space="preserve"> PAGE </w:instrText>
    </w:r>
    <w:r w:rsidRPr="00833888">
      <w:fldChar w:fldCharType="separate"/>
    </w:r>
    <w:r w:rsidRPr="00833888">
      <w:rPr>
        <w:noProof/>
      </w:rPr>
      <w:t>1</w:t>
    </w:r>
    <w:r w:rsidRPr="00833888">
      <w:fldChar w:fldCharType="end"/>
    </w:r>
    <w:r w:rsidRPr="00833888">
      <w:t xml:space="preserve"> -</w:t>
    </w:r>
  </w:p>
  <w:p w:rsidR="008129C3" w:rsidRPr="00833888" w:rsidRDefault="008129C3" w:rsidP="008338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888" w:rsidRPr="00833888" w:rsidRDefault="00CC022D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33888">
      <w:rPr>
        <w:lang w:val="es-ES"/>
      </w:rPr>
      <w:t>G/</w:t>
    </w:r>
    <w:proofErr w:type="spellStart"/>
    <w:r w:rsidRPr="00833888">
      <w:rPr>
        <w:lang w:val="es-ES"/>
      </w:rPr>
      <w:t>SPS</w:t>
    </w:r>
    <w:proofErr w:type="spellEnd"/>
    <w:r w:rsidRPr="00833888">
      <w:rPr>
        <w:lang w:val="es-ES"/>
      </w:rPr>
      <w:t>/N/</w:t>
    </w:r>
    <w:proofErr w:type="spellStart"/>
    <w:r w:rsidRPr="00833888">
      <w:rPr>
        <w:lang w:val="es-ES"/>
      </w:rPr>
      <w:t>BRA</w:t>
    </w:r>
    <w:proofErr w:type="spellEnd"/>
    <w:r w:rsidRPr="00833888">
      <w:rPr>
        <w:lang w:val="es-ES"/>
      </w:rPr>
      <w:t>/2283/Corr.1</w:t>
    </w:r>
  </w:p>
  <w:p w:rsidR="00833888" w:rsidRPr="00833888" w:rsidRDefault="00833888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33888" w:rsidRPr="00833888" w:rsidRDefault="00CC022D" w:rsidP="008338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888">
      <w:t xml:space="preserve">- </w:t>
    </w:r>
    <w:r w:rsidRPr="00833888">
      <w:fldChar w:fldCharType="begin"/>
    </w:r>
    <w:r w:rsidRPr="00833888">
      <w:instrText xml:space="preserve"> PAGE </w:instrText>
    </w:r>
    <w:r w:rsidRPr="00833888">
      <w:fldChar w:fldCharType="separate"/>
    </w:r>
    <w:r w:rsidRPr="00833888">
      <w:rPr>
        <w:noProof/>
      </w:rPr>
      <w:t>1</w:t>
    </w:r>
    <w:r w:rsidRPr="00833888">
      <w:fldChar w:fldCharType="end"/>
    </w:r>
    <w:r w:rsidRPr="00833888">
      <w:t xml:space="preserve"> -</w:t>
    </w:r>
  </w:p>
  <w:p w:rsidR="008129C3" w:rsidRPr="00833888" w:rsidRDefault="008129C3" w:rsidP="008338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2E15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C022D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572E15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CC022D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679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572E15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3888" w:rsidRPr="00833888" w:rsidRDefault="00CC022D" w:rsidP="00F04C9A">
          <w:pPr>
            <w:jc w:val="right"/>
            <w:rPr>
              <w:b/>
              <w:szCs w:val="16"/>
              <w:lang w:val="es-ES"/>
            </w:rPr>
          </w:pPr>
          <w:bookmarkStart w:id="11" w:name="bmkSymbols"/>
          <w:r w:rsidRPr="00833888">
            <w:rPr>
              <w:b/>
              <w:szCs w:val="16"/>
              <w:lang w:val="es-ES"/>
            </w:rPr>
            <w:t>G/</w:t>
          </w:r>
          <w:proofErr w:type="spellStart"/>
          <w:r w:rsidRPr="00833888">
            <w:rPr>
              <w:b/>
              <w:szCs w:val="16"/>
              <w:lang w:val="es-ES"/>
            </w:rPr>
            <w:t>SPS</w:t>
          </w:r>
          <w:proofErr w:type="spellEnd"/>
          <w:r w:rsidRPr="00833888">
            <w:rPr>
              <w:b/>
              <w:szCs w:val="16"/>
              <w:lang w:val="es-ES"/>
            </w:rPr>
            <w:t>/N/</w:t>
          </w:r>
          <w:proofErr w:type="spellStart"/>
          <w:r w:rsidRPr="00833888">
            <w:rPr>
              <w:b/>
              <w:szCs w:val="16"/>
              <w:lang w:val="es-ES"/>
            </w:rPr>
            <w:t>BRA</w:t>
          </w:r>
          <w:proofErr w:type="spellEnd"/>
          <w:r w:rsidRPr="00833888">
            <w:rPr>
              <w:b/>
              <w:szCs w:val="16"/>
              <w:lang w:val="es-ES"/>
            </w:rPr>
            <w:t>/2283/Corr.1</w:t>
          </w:r>
          <w:bookmarkEnd w:id="11"/>
        </w:p>
      </w:tc>
    </w:tr>
    <w:tr w:rsidR="00572E15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33888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33888" w:rsidRDefault="00465046" w:rsidP="002E5F48">
          <w:pPr>
            <w:jc w:val="right"/>
            <w:rPr>
              <w:szCs w:val="16"/>
              <w:lang w:val="es-ES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  <w:lang w:val="es-ES"/>
            </w:rPr>
            <w:t>5 April 2024</w:t>
          </w:r>
        </w:p>
      </w:tc>
    </w:tr>
    <w:tr w:rsidR="00572E15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CC022D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465046">
            <w:rPr>
              <w:color w:val="FF0000"/>
              <w:szCs w:val="16"/>
            </w:rPr>
            <w:t>24-2930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CC022D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572E15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CC022D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CC022D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2C2D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74BE8A" w:tentative="1">
      <w:start w:val="1"/>
      <w:numFmt w:val="lowerLetter"/>
      <w:lvlText w:val="%2."/>
      <w:lvlJc w:val="left"/>
      <w:pPr>
        <w:ind w:left="1080" w:hanging="360"/>
      </w:pPr>
    </w:lvl>
    <w:lvl w:ilvl="2" w:tplc="4A0C45E0" w:tentative="1">
      <w:start w:val="1"/>
      <w:numFmt w:val="lowerRoman"/>
      <w:lvlText w:val="%3."/>
      <w:lvlJc w:val="right"/>
      <w:pPr>
        <w:ind w:left="1800" w:hanging="180"/>
      </w:pPr>
    </w:lvl>
    <w:lvl w:ilvl="3" w:tplc="03D0A4F4" w:tentative="1">
      <w:start w:val="1"/>
      <w:numFmt w:val="decimal"/>
      <w:lvlText w:val="%4."/>
      <w:lvlJc w:val="left"/>
      <w:pPr>
        <w:ind w:left="2520" w:hanging="360"/>
      </w:pPr>
    </w:lvl>
    <w:lvl w:ilvl="4" w:tplc="A906E5BA" w:tentative="1">
      <w:start w:val="1"/>
      <w:numFmt w:val="lowerLetter"/>
      <w:lvlText w:val="%5."/>
      <w:lvlJc w:val="left"/>
      <w:pPr>
        <w:ind w:left="3240" w:hanging="360"/>
      </w:pPr>
    </w:lvl>
    <w:lvl w:ilvl="5" w:tplc="A4443EBE" w:tentative="1">
      <w:start w:val="1"/>
      <w:numFmt w:val="lowerRoman"/>
      <w:lvlText w:val="%6."/>
      <w:lvlJc w:val="right"/>
      <w:pPr>
        <w:ind w:left="3960" w:hanging="180"/>
      </w:pPr>
    </w:lvl>
    <w:lvl w:ilvl="6" w:tplc="71705890" w:tentative="1">
      <w:start w:val="1"/>
      <w:numFmt w:val="decimal"/>
      <w:lvlText w:val="%7."/>
      <w:lvlJc w:val="left"/>
      <w:pPr>
        <w:ind w:left="4680" w:hanging="360"/>
      </w:pPr>
    </w:lvl>
    <w:lvl w:ilvl="7" w:tplc="01DA6AC6" w:tentative="1">
      <w:start w:val="1"/>
      <w:numFmt w:val="lowerLetter"/>
      <w:lvlText w:val="%8."/>
      <w:lvlJc w:val="left"/>
      <w:pPr>
        <w:ind w:left="5400" w:hanging="360"/>
      </w:pPr>
    </w:lvl>
    <w:lvl w:ilvl="8" w:tplc="A97A53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931531">
    <w:abstractNumId w:val="9"/>
  </w:num>
  <w:num w:numId="2" w16cid:durableId="105345884">
    <w:abstractNumId w:val="7"/>
  </w:num>
  <w:num w:numId="3" w16cid:durableId="1813256686">
    <w:abstractNumId w:val="6"/>
  </w:num>
  <w:num w:numId="4" w16cid:durableId="838810883">
    <w:abstractNumId w:val="5"/>
  </w:num>
  <w:num w:numId="5" w16cid:durableId="693652893">
    <w:abstractNumId w:val="4"/>
  </w:num>
  <w:num w:numId="6" w16cid:durableId="1432048476">
    <w:abstractNumId w:val="12"/>
  </w:num>
  <w:num w:numId="7" w16cid:durableId="1735856966">
    <w:abstractNumId w:val="11"/>
  </w:num>
  <w:num w:numId="8" w16cid:durableId="823088577">
    <w:abstractNumId w:val="10"/>
  </w:num>
  <w:num w:numId="9" w16cid:durableId="1794130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867279">
    <w:abstractNumId w:val="13"/>
  </w:num>
  <w:num w:numId="11" w16cid:durableId="862283574">
    <w:abstractNumId w:val="8"/>
  </w:num>
  <w:num w:numId="12" w16cid:durableId="605502645">
    <w:abstractNumId w:val="3"/>
  </w:num>
  <w:num w:numId="13" w16cid:durableId="1884248441">
    <w:abstractNumId w:val="2"/>
  </w:num>
  <w:num w:numId="14" w16cid:durableId="1353452547">
    <w:abstractNumId w:val="1"/>
  </w:num>
  <w:num w:numId="15" w16cid:durableId="149333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5046"/>
    <w:rsid w:val="00467032"/>
    <w:rsid w:val="0046754A"/>
    <w:rsid w:val="004A1828"/>
    <w:rsid w:val="004F203A"/>
    <w:rsid w:val="00525941"/>
    <w:rsid w:val="005336B8"/>
    <w:rsid w:val="00547B5F"/>
    <w:rsid w:val="005620B4"/>
    <w:rsid w:val="00572E15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33888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9F21A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C022D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3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468_00_x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b245856a-fb70-41b0-aacd-af72ee407e66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0E0ED45-DC9C-4856-9C1E-970A76C1E73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1113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2018-10-15T07:14:00Z</dcterms:created>
  <dcterms:modified xsi:type="dcterms:W3CDTF">2024-04-05T10:18:00Z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G/SPS/N/BRA/2283/Corr.1</vt:lpwstr>
  </property>
  <property fmtid="{D5CDD505-2E9C-101B-9397-08002B2CF9AE}" pid="3" name="TitusGUID">
    <vt:lpwstr>b245856a-fb70-41b0-aacd-af72ee407e66</vt:lpwstr>
  </property>
  <property fmtid="{D5CDD505-2E9C-101B-9397-08002B2CF9AE}" pid="4" name="WTOCLASSIFICATION">
    <vt:lpwstr>WTO OFFICIAL</vt:lpwstr>
  </property>
</Properties>
</file>