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54F8" w14:textId="77777777" w:rsidR="00EA4725" w:rsidRPr="00441372" w:rsidRDefault="00CC414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A3D21" w14:paraId="0A78CBDD" w14:textId="77777777" w:rsidTr="00F3021D">
        <w:tc>
          <w:tcPr>
            <w:tcW w:w="707" w:type="dxa"/>
            <w:tcBorders>
              <w:bottom w:val="single" w:sz="6" w:space="0" w:color="auto"/>
            </w:tcBorders>
            <w:shd w:val="clear" w:color="auto" w:fill="auto"/>
          </w:tcPr>
          <w:p w14:paraId="2C8D823D" w14:textId="77777777" w:rsidR="00EA4725" w:rsidRPr="00441372" w:rsidRDefault="00CC414E" w:rsidP="00441372">
            <w:pPr>
              <w:spacing w:before="120" w:after="120"/>
              <w:jc w:val="left"/>
            </w:pPr>
            <w:r w:rsidRPr="00441372">
              <w:rPr>
                <w:b/>
              </w:rPr>
              <w:t>1.</w:t>
            </w:r>
          </w:p>
        </w:tc>
        <w:tc>
          <w:tcPr>
            <w:tcW w:w="8320" w:type="dxa"/>
            <w:tcBorders>
              <w:bottom w:val="single" w:sz="6" w:space="0" w:color="auto"/>
            </w:tcBorders>
            <w:shd w:val="clear" w:color="auto" w:fill="auto"/>
          </w:tcPr>
          <w:p w14:paraId="4BCA3753" w14:textId="77777777" w:rsidR="00EA4725" w:rsidRPr="00441372" w:rsidRDefault="00CC414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7B94AD6" w14:textId="77777777" w:rsidR="00EA4725" w:rsidRPr="00441372" w:rsidRDefault="00CC414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A3D21" w14:paraId="0D1972DA" w14:textId="77777777" w:rsidTr="00F3021D">
        <w:tc>
          <w:tcPr>
            <w:tcW w:w="707" w:type="dxa"/>
            <w:tcBorders>
              <w:top w:val="single" w:sz="6" w:space="0" w:color="auto"/>
              <w:bottom w:val="single" w:sz="6" w:space="0" w:color="auto"/>
            </w:tcBorders>
            <w:shd w:val="clear" w:color="auto" w:fill="auto"/>
          </w:tcPr>
          <w:p w14:paraId="573181C6" w14:textId="77777777" w:rsidR="00EA4725" w:rsidRPr="00441372" w:rsidRDefault="00CC41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14C7461" w14:textId="77777777" w:rsidR="00EA4725" w:rsidRPr="00441372" w:rsidRDefault="00CC414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1A3D21" w14:paraId="5433E83E" w14:textId="77777777" w:rsidTr="00F3021D">
        <w:tc>
          <w:tcPr>
            <w:tcW w:w="707" w:type="dxa"/>
            <w:tcBorders>
              <w:top w:val="single" w:sz="6" w:space="0" w:color="auto"/>
              <w:bottom w:val="single" w:sz="6" w:space="0" w:color="auto"/>
            </w:tcBorders>
            <w:shd w:val="clear" w:color="auto" w:fill="auto"/>
          </w:tcPr>
          <w:p w14:paraId="2457BEDC" w14:textId="77777777" w:rsidR="00EA4725" w:rsidRPr="00441372" w:rsidRDefault="00CC41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541B119" w14:textId="77777777" w:rsidR="00EA4725" w:rsidRPr="00441372" w:rsidRDefault="00CC414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t>Environment. Health protection. Safety</w:t>
            </w:r>
            <w:r w:rsidRPr="0065690F">
              <w:t xml:space="preserve"> (ICS code(s): 13)</w:t>
            </w:r>
            <w:bookmarkEnd w:id="7"/>
          </w:p>
        </w:tc>
      </w:tr>
      <w:tr w:rsidR="001A3D21" w14:paraId="650B3ABD" w14:textId="77777777" w:rsidTr="00F3021D">
        <w:tc>
          <w:tcPr>
            <w:tcW w:w="707" w:type="dxa"/>
            <w:tcBorders>
              <w:top w:val="single" w:sz="6" w:space="0" w:color="auto"/>
              <w:bottom w:val="single" w:sz="6" w:space="0" w:color="auto"/>
            </w:tcBorders>
            <w:shd w:val="clear" w:color="auto" w:fill="auto"/>
          </w:tcPr>
          <w:p w14:paraId="66617C65" w14:textId="77777777" w:rsidR="00EA4725" w:rsidRPr="00441372" w:rsidRDefault="00CC41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EE21C8" w14:textId="77777777" w:rsidR="00EA4725" w:rsidRPr="00441372" w:rsidRDefault="00CC414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E92CF7E" w14:textId="77777777" w:rsidR="00EA4725" w:rsidRPr="00441372" w:rsidRDefault="00CC414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12F0CCF" w14:textId="77777777" w:rsidR="00EA4725" w:rsidRPr="00441372" w:rsidRDefault="00CC414E"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A3D21" w14:paraId="5355A5B2" w14:textId="77777777" w:rsidTr="00F3021D">
        <w:tc>
          <w:tcPr>
            <w:tcW w:w="707" w:type="dxa"/>
            <w:tcBorders>
              <w:top w:val="single" w:sz="6" w:space="0" w:color="auto"/>
              <w:bottom w:val="single" w:sz="6" w:space="0" w:color="auto"/>
            </w:tcBorders>
            <w:shd w:val="clear" w:color="auto" w:fill="auto"/>
          </w:tcPr>
          <w:p w14:paraId="7AD940D2" w14:textId="77777777" w:rsidR="00EA4725" w:rsidRPr="00441372" w:rsidRDefault="00CC41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98A229" w14:textId="77777777" w:rsidR="00EA4725" w:rsidRPr="00441372" w:rsidRDefault="00CC414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1202, 08 September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2991F210" w14:textId="77777777" w:rsidR="00EA4725" w:rsidRPr="00441372" w:rsidRDefault="00CC414E" w:rsidP="00267C04">
            <w:bookmarkStart w:id="21" w:name="sps5d"/>
            <w:r w:rsidRPr="00441372">
              <w:t>Draft:</w:t>
            </w:r>
            <w:r>
              <w:t> </w:t>
            </w:r>
            <w:hyperlink r:id="rId8" w:history="1">
              <w:r w:rsidRPr="00C76A8F">
                <w:rPr>
                  <w:rStyle w:val="Hyperlink"/>
                </w:rPr>
                <w:t>http://antigo.anvisa.gov.br/documents/10181/6653368/CONSULTA+P%C3%9ABLICA+N+1202+GGTOX.pdf/cc7eca63-6a02-4cf9-9a27-8592fad8c6e3</w:t>
              </w:r>
            </w:hyperlink>
          </w:p>
          <w:p w14:paraId="5F000A54" w14:textId="77777777" w:rsidR="00EA4725" w:rsidRPr="00441372" w:rsidRDefault="00CC414E" w:rsidP="00441372">
            <w:r w:rsidRPr="00441372">
              <w:t>Comment</w:t>
            </w:r>
            <w:r>
              <w:t> </w:t>
            </w:r>
            <w:r w:rsidRPr="00441372">
              <w:t>form:</w:t>
            </w:r>
            <w:r>
              <w:t> </w:t>
            </w:r>
            <w:hyperlink r:id="rId9" w:tgtFrame="_blank" w:history="1">
              <w:r w:rsidRPr="00441372">
                <w:rPr>
                  <w:color w:val="0000FF"/>
                  <w:u w:val="single"/>
                </w:rPr>
                <w:t>https://www.gov.br/anvisa/pt-br/centraisdeconteudo/publicacoes/agrotoxicos/formulario-padrao-consulta-publica-ggtox.docx/view</w:t>
              </w:r>
            </w:hyperlink>
          </w:p>
          <w:p w14:paraId="1F993366" w14:textId="77777777" w:rsidR="00EA4725" w:rsidRPr="00441372" w:rsidRDefault="00374A78" w:rsidP="00441372">
            <w:pPr>
              <w:spacing w:after="120"/>
            </w:pPr>
            <w:hyperlink r:id="rId10" w:tgtFrame="_blank" w:history="1">
              <w:r w:rsidR="00CC414E" w:rsidRPr="00441372">
                <w:rPr>
                  <w:color w:val="0000FF"/>
                  <w:u w:val="single"/>
                </w:rPr>
                <w:t>https://members.wto.org/crnattachments/2023/SPS/BRA/23_12312_00_x.pdf</w:t>
              </w:r>
            </w:hyperlink>
            <w:bookmarkEnd w:id="21"/>
          </w:p>
        </w:tc>
      </w:tr>
      <w:tr w:rsidR="001A3D21" w14:paraId="6EA1E9B7" w14:textId="77777777" w:rsidTr="00F3021D">
        <w:tc>
          <w:tcPr>
            <w:tcW w:w="707" w:type="dxa"/>
            <w:tcBorders>
              <w:top w:val="single" w:sz="6" w:space="0" w:color="auto"/>
              <w:bottom w:val="single" w:sz="6" w:space="0" w:color="auto"/>
            </w:tcBorders>
            <w:shd w:val="clear" w:color="auto" w:fill="auto"/>
          </w:tcPr>
          <w:p w14:paraId="17C28F1C" w14:textId="77777777" w:rsidR="00EA4725" w:rsidRPr="00441372" w:rsidRDefault="00CC414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F8D8CD" w14:textId="77777777" w:rsidR="00EA4725" w:rsidRPr="00441372" w:rsidRDefault="00CC414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changes to the monographs of 24 active ingredients on the Monograph List of Active Ingredients for Pesticides, Household Cleaning Products and Wood Preservatives, which was published by Normative Instruction 103 on 19 October 2021 in the Brazilian Official Gazette (DOU - Diário Oficial da União): B26 - Bifenthrin,</w:t>
            </w:r>
            <w:r>
              <w:t xml:space="preserve"> </w:t>
            </w:r>
            <w:r w:rsidRPr="0065690F">
              <w:t>B54 - Bixafem, B55 - Emamectin Benzoate, C18 - Chlorothalonil, C49 - Ethyl Carfentrazone, C63 - Lambda-Cyhalothrin, C70 - Chlorantraniliprole, C74 - Cyantraniliprole, D17 - Diflubenzuron, D39 - Dimethomorph, D41 - Diafentiurom, D55 - Dinotefuran, E33 - Spiropidion, F42.1 - Fluroxypyr methyl, which now has the code F42, G01 - Glyphosate, G05 - Ammonium glufosinate, M01 - Malathion, P17 - Propargite, P34 - Pyriproxyfen.</w:t>
            </w:r>
            <w:bookmarkEnd w:id="23"/>
          </w:p>
        </w:tc>
      </w:tr>
      <w:tr w:rsidR="001A3D21" w14:paraId="3CAC86D5" w14:textId="77777777" w:rsidTr="00F3021D">
        <w:tc>
          <w:tcPr>
            <w:tcW w:w="707" w:type="dxa"/>
            <w:tcBorders>
              <w:top w:val="single" w:sz="6" w:space="0" w:color="auto"/>
              <w:bottom w:val="single" w:sz="6" w:space="0" w:color="auto"/>
            </w:tcBorders>
            <w:shd w:val="clear" w:color="auto" w:fill="auto"/>
          </w:tcPr>
          <w:p w14:paraId="549008FD" w14:textId="77777777" w:rsidR="00EA4725" w:rsidRPr="00441372" w:rsidRDefault="00CC414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4B5C753" w14:textId="77777777" w:rsidR="00EA4725" w:rsidRPr="00441372" w:rsidRDefault="00CC414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A3D21" w14:paraId="28C0CADB" w14:textId="77777777" w:rsidTr="00F3021D">
        <w:tc>
          <w:tcPr>
            <w:tcW w:w="707" w:type="dxa"/>
            <w:tcBorders>
              <w:top w:val="single" w:sz="6" w:space="0" w:color="auto"/>
              <w:bottom w:val="single" w:sz="6" w:space="0" w:color="auto"/>
            </w:tcBorders>
            <w:shd w:val="clear" w:color="auto" w:fill="auto"/>
          </w:tcPr>
          <w:p w14:paraId="41BD5E63" w14:textId="77777777" w:rsidR="00EA4725" w:rsidRPr="00441372" w:rsidRDefault="00CC414E" w:rsidP="00C218E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8DAE0F9" w14:textId="77777777" w:rsidR="00EA4725" w:rsidRPr="00441372" w:rsidRDefault="00CC414E" w:rsidP="00C218ED">
            <w:pPr>
              <w:keepNext/>
              <w:spacing w:before="120" w:after="120"/>
            </w:pPr>
            <w:bookmarkStart w:id="36" w:name="X_SPS_Reg_8A"/>
            <w:r w:rsidRPr="00441372">
              <w:rPr>
                <w:b/>
              </w:rPr>
              <w:t>Is there a relevant international standard? If so, identify the standard</w:t>
            </w:r>
            <w:bookmarkEnd w:id="36"/>
            <w:r w:rsidRPr="00441372">
              <w:rPr>
                <w:b/>
              </w:rPr>
              <w:t>:</w:t>
            </w:r>
          </w:p>
          <w:p w14:paraId="1FF55E3E" w14:textId="77777777" w:rsidR="00EA4725" w:rsidRPr="00441372" w:rsidRDefault="00CC414E" w:rsidP="00C218ED">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32D2354" w14:textId="77777777" w:rsidR="00EA4725" w:rsidRPr="00441372" w:rsidRDefault="00CC414E" w:rsidP="00C218ED">
            <w:pPr>
              <w:keepNext/>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5B106D7" w14:textId="77777777" w:rsidR="00EA4725" w:rsidRPr="00441372" w:rsidRDefault="00CC414E" w:rsidP="00C218ED">
            <w:pPr>
              <w:keepNext/>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36017DC" w14:textId="77777777" w:rsidR="00EA4725" w:rsidRPr="00441372" w:rsidRDefault="00CC414E" w:rsidP="00C218ED">
            <w:pPr>
              <w:keepNext/>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58801DC6" w14:textId="77777777" w:rsidR="00EA4725" w:rsidRPr="00441372" w:rsidRDefault="00CC414E" w:rsidP="00C218ED">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6032060" w14:textId="77777777" w:rsidR="00EA4725" w:rsidRPr="00441372" w:rsidRDefault="00CC414E" w:rsidP="00C218ED">
            <w:pPr>
              <w:keepNext/>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0FDEEDA" w14:textId="77777777" w:rsidR="00EA4725" w:rsidRPr="00441372" w:rsidRDefault="00CC414E" w:rsidP="00C218ED">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1A3D21" w14:paraId="7387F48B" w14:textId="77777777" w:rsidTr="00F3021D">
        <w:tc>
          <w:tcPr>
            <w:tcW w:w="707" w:type="dxa"/>
            <w:tcBorders>
              <w:top w:val="single" w:sz="6" w:space="0" w:color="auto"/>
              <w:bottom w:val="single" w:sz="6" w:space="0" w:color="auto"/>
            </w:tcBorders>
            <w:shd w:val="clear" w:color="auto" w:fill="auto"/>
          </w:tcPr>
          <w:p w14:paraId="07330D1A" w14:textId="77777777" w:rsidR="00EA4725" w:rsidRPr="00441372" w:rsidRDefault="00CC414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C8A5FBF" w14:textId="77777777" w:rsidR="00EA4725" w:rsidRPr="00441372" w:rsidRDefault="00CC414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A3D21" w14:paraId="33E1509C" w14:textId="77777777" w:rsidTr="00F3021D">
        <w:tc>
          <w:tcPr>
            <w:tcW w:w="707" w:type="dxa"/>
            <w:tcBorders>
              <w:top w:val="single" w:sz="6" w:space="0" w:color="auto"/>
              <w:bottom w:val="single" w:sz="6" w:space="0" w:color="auto"/>
            </w:tcBorders>
            <w:shd w:val="clear" w:color="auto" w:fill="auto"/>
          </w:tcPr>
          <w:p w14:paraId="41BD6C09" w14:textId="77777777" w:rsidR="00EA4725" w:rsidRPr="00441372" w:rsidRDefault="00CC414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E672B5" w14:textId="77777777" w:rsidR="00EA4725" w:rsidRPr="00441372" w:rsidRDefault="00CC414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15CB50A4" w14:textId="77777777" w:rsidR="00EA4725" w:rsidRPr="00441372" w:rsidRDefault="00CC414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1A3D21" w14:paraId="240AA965" w14:textId="77777777" w:rsidTr="00F3021D">
        <w:tc>
          <w:tcPr>
            <w:tcW w:w="707" w:type="dxa"/>
            <w:tcBorders>
              <w:top w:val="single" w:sz="6" w:space="0" w:color="auto"/>
              <w:bottom w:val="single" w:sz="6" w:space="0" w:color="auto"/>
            </w:tcBorders>
            <w:shd w:val="clear" w:color="auto" w:fill="auto"/>
          </w:tcPr>
          <w:p w14:paraId="65DE50E1" w14:textId="77777777" w:rsidR="00EA4725" w:rsidRPr="00441372" w:rsidRDefault="00CC41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CD1AA45" w14:textId="77777777" w:rsidR="00EA4725" w:rsidRPr="00441372" w:rsidRDefault="00CC414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327DED70" w14:textId="77777777" w:rsidR="00EA4725" w:rsidRPr="00441372" w:rsidRDefault="00CC414E"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A3D21" w:rsidRPr="00CC414E" w14:paraId="2A226141" w14:textId="77777777" w:rsidTr="00F3021D">
        <w:tc>
          <w:tcPr>
            <w:tcW w:w="707" w:type="dxa"/>
            <w:tcBorders>
              <w:top w:val="single" w:sz="6" w:space="0" w:color="auto"/>
              <w:bottom w:val="single" w:sz="6" w:space="0" w:color="auto"/>
            </w:tcBorders>
            <w:shd w:val="clear" w:color="auto" w:fill="auto"/>
          </w:tcPr>
          <w:p w14:paraId="48115B03" w14:textId="77777777" w:rsidR="00EA4725" w:rsidRPr="00441372" w:rsidRDefault="00CC414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DD5B54" w14:textId="77777777" w:rsidR="00EA4725" w:rsidRPr="00441372" w:rsidRDefault="00CC414E"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November 2023</w:t>
            </w:r>
            <w:bookmarkEnd w:id="72"/>
          </w:p>
          <w:p w14:paraId="33058C2B" w14:textId="77777777" w:rsidR="00EA4725" w:rsidRPr="00441372" w:rsidRDefault="00CC414E"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6DF219D" w14:textId="77777777" w:rsidR="00FD3BB8" w:rsidRPr="0065690F" w:rsidRDefault="00CC414E" w:rsidP="00441372">
            <w:r w:rsidRPr="0065690F">
              <w:t>International Affairs Office</w:t>
            </w:r>
          </w:p>
          <w:p w14:paraId="691975A0" w14:textId="77777777" w:rsidR="00FD3BB8" w:rsidRPr="0065690F" w:rsidRDefault="00CC414E" w:rsidP="00441372">
            <w:r w:rsidRPr="0065690F">
              <w:t>Brazilian Health Regulatory Agency - Anvisa</w:t>
            </w:r>
          </w:p>
          <w:p w14:paraId="10C2630E" w14:textId="77777777" w:rsidR="00FD3BB8" w:rsidRPr="00CC414E" w:rsidRDefault="00CC414E" w:rsidP="00441372">
            <w:pPr>
              <w:rPr>
                <w:lang w:val="pt-PT"/>
              </w:rPr>
            </w:pPr>
            <w:r w:rsidRPr="00CC414E">
              <w:rPr>
                <w:lang w:val="pt-PT"/>
              </w:rPr>
              <w:t>Tel: +(55 61) 3462 5402/5404/5406</w:t>
            </w:r>
          </w:p>
          <w:p w14:paraId="0C5EC118" w14:textId="77777777" w:rsidR="00FD3BB8" w:rsidRPr="00CC414E" w:rsidRDefault="00CC414E" w:rsidP="00267C04">
            <w:pPr>
              <w:spacing w:after="120"/>
              <w:rPr>
                <w:lang w:val="pt-PT"/>
              </w:rPr>
            </w:pPr>
            <w:r w:rsidRPr="00CC414E">
              <w:rPr>
                <w:lang w:val="pt-PT"/>
              </w:rPr>
              <w:t xml:space="preserve">E-mail: </w:t>
            </w:r>
            <w:hyperlink r:id="rId11" w:history="1">
              <w:r w:rsidRPr="00CC414E">
                <w:rPr>
                  <w:color w:val="0000FF"/>
                  <w:u w:val="single"/>
                  <w:lang w:val="pt-PT"/>
                </w:rPr>
                <w:t>rel@anvisa.gov.br</w:t>
              </w:r>
            </w:hyperlink>
            <w:bookmarkEnd w:id="79"/>
          </w:p>
        </w:tc>
      </w:tr>
      <w:tr w:rsidR="001A3D21" w:rsidRPr="00CC414E" w14:paraId="73BBA2A8" w14:textId="77777777" w:rsidTr="00F3021D">
        <w:tc>
          <w:tcPr>
            <w:tcW w:w="707" w:type="dxa"/>
            <w:tcBorders>
              <w:top w:val="single" w:sz="6" w:space="0" w:color="auto"/>
            </w:tcBorders>
            <w:shd w:val="clear" w:color="auto" w:fill="auto"/>
          </w:tcPr>
          <w:p w14:paraId="03F9C28C" w14:textId="77777777" w:rsidR="00EA4725" w:rsidRPr="00441372" w:rsidRDefault="00CC41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FA936B9" w14:textId="77777777" w:rsidR="00EA4725" w:rsidRPr="00441372" w:rsidRDefault="00CC414E"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A52416" w14:textId="77777777" w:rsidR="00EA4725" w:rsidRPr="0065690F" w:rsidRDefault="00CC414E" w:rsidP="00F3021D">
            <w:pPr>
              <w:keepNext/>
              <w:keepLines/>
              <w:rPr>
                <w:bCs/>
              </w:rPr>
            </w:pPr>
            <w:r w:rsidRPr="0065690F">
              <w:rPr>
                <w:bCs/>
              </w:rPr>
              <w:t>International Affairs Office</w:t>
            </w:r>
          </w:p>
          <w:p w14:paraId="0F662168" w14:textId="77777777" w:rsidR="00EA4725" w:rsidRPr="0065690F" w:rsidRDefault="00CC414E" w:rsidP="00F3021D">
            <w:pPr>
              <w:keepNext/>
              <w:keepLines/>
              <w:rPr>
                <w:bCs/>
              </w:rPr>
            </w:pPr>
            <w:r w:rsidRPr="0065690F">
              <w:rPr>
                <w:bCs/>
              </w:rPr>
              <w:t>Brazilian Health Regulatory Agency - Anvisa</w:t>
            </w:r>
          </w:p>
          <w:p w14:paraId="5C1C5C36" w14:textId="77777777" w:rsidR="00267C04" w:rsidRPr="00CC414E" w:rsidRDefault="00CC414E" w:rsidP="00267C04">
            <w:pPr>
              <w:rPr>
                <w:lang w:val="pt-PT"/>
              </w:rPr>
            </w:pPr>
            <w:r w:rsidRPr="00CC414E">
              <w:rPr>
                <w:lang w:val="pt-PT"/>
              </w:rPr>
              <w:t>Tel: +(55 61) 3462 5402/5404/5406</w:t>
            </w:r>
          </w:p>
          <w:p w14:paraId="470A5DC1" w14:textId="77777777" w:rsidR="00EA4725" w:rsidRPr="00CC414E" w:rsidRDefault="00CC414E" w:rsidP="00267C04">
            <w:pPr>
              <w:keepNext/>
              <w:keepLines/>
              <w:spacing w:after="120"/>
              <w:rPr>
                <w:bCs/>
                <w:lang w:val="pt-PT"/>
              </w:rPr>
            </w:pPr>
            <w:r w:rsidRPr="00CC414E">
              <w:rPr>
                <w:lang w:val="pt-PT"/>
              </w:rPr>
              <w:t xml:space="preserve">E-mail: </w:t>
            </w:r>
            <w:hyperlink r:id="rId12" w:history="1">
              <w:r w:rsidRPr="00CC414E">
                <w:rPr>
                  <w:color w:val="0000FF"/>
                  <w:u w:val="single"/>
                  <w:lang w:val="pt-PT"/>
                </w:rPr>
                <w:t>rel@anvisa.gov.br</w:t>
              </w:r>
            </w:hyperlink>
            <w:bookmarkEnd w:id="86"/>
          </w:p>
        </w:tc>
      </w:tr>
    </w:tbl>
    <w:p w14:paraId="005BF64E" w14:textId="77777777" w:rsidR="007141CF" w:rsidRPr="00CC414E" w:rsidRDefault="007141CF" w:rsidP="00441372">
      <w:pPr>
        <w:rPr>
          <w:lang w:val="pt-PT"/>
        </w:rPr>
      </w:pPr>
    </w:p>
    <w:sectPr w:rsidR="007141CF" w:rsidRPr="00CC414E" w:rsidSect="00C218E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440A" w14:textId="77777777" w:rsidR="009046B6" w:rsidRDefault="00CC414E">
      <w:r>
        <w:separator/>
      </w:r>
    </w:p>
  </w:endnote>
  <w:endnote w:type="continuationSeparator" w:id="0">
    <w:p w14:paraId="2BA0EDD0" w14:textId="77777777" w:rsidR="009046B6" w:rsidRDefault="00CC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B128" w14:textId="77777777" w:rsidR="00EA4725" w:rsidRPr="00C218ED" w:rsidRDefault="00CC414E" w:rsidP="00C218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04D1" w14:textId="77777777" w:rsidR="00EA4725" w:rsidRPr="00C218ED" w:rsidRDefault="00CC414E" w:rsidP="00C218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95EB" w14:textId="77777777" w:rsidR="00C863EB" w:rsidRPr="00441372" w:rsidRDefault="00CC414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EB91" w14:textId="77777777" w:rsidR="009046B6" w:rsidRDefault="00CC414E">
      <w:r>
        <w:separator/>
      </w:r>
    </w:p>
  </w:footnote>
  <w:footnote w:type="continuationSeparator" w:id="0">
    <w:p w14:paraId="435570A9" w14:textId="77777777" w:rsidR="009046B6" w:rsidRDefault="00CC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0C4" w14:textId="77777777" w:rsidR="00C218ED" w:rsidRPr="00C218ED" w:rsidRDefault="00CC414E" w:rsidP="00C218ED">
    <w:pPr>
      <w:pStyle w:val="Header"/>
      <w:pBdr>
        <w:bottom w:val="single" w:sz="4" w:space="1" w:color="auto"/>
      </w:pBdr>
      <w:tabs>
        <w:tab w:val="clear" w:pos="4513"/>
        <w:tab w:val="clear" w:pos="9027"/>
      </w:tabs>
      <w:jc w:val="center"/>
    </w:pPr>
    <w:r w:rsidRPr="00C218ED">
      <w:t>G/SPS/N/BRA/2216</w:t>
    </w:r>
  </w:p>
  <w:p w14:paraId="01DAFB83" w14:textId="77777777" w:rsidR="00C218ED" w:rsidRPr="00C218ED" w:rsidRDefault="00C218ED" w:rsidP="00C218ED">
    <w:pPr>
      <w:pStyle w:val="Header"/>
      <w:pBdr>
        <w:bottom w:val="single" w:sz="4" w:space="1" w:color="auto"/>
      </w:pBdr>
      <w:tabs>
        <w:tab w:val="clear" w:pos="4513"/>
        <w:tab w:val="clear" w:pos="9027"/>
      </w:tabs>
      <w:jc w:val="center"/>
    </w:pPr>
  </w:p>
  <w:p w14:paraId="48EF912E" w14:textId="77777777" w:rsidR="00C218ED" w:rsidRPr="00C218ED" w:rsidRDefault="00CC414E" w:rsidP="00C218ED">
    <w:pPr>
      <w:pStyle w:val="Header"/>
      <w:pBdr>
        <w:bottom w:val="single" w:sz="4" w:space="1" w:color="auto"/>
      </w:pBdr>
      <w:tabs>
        <w:tab w:val="clear" w:pos="4513"/>
        <w:tab w:val="clear" w:pos="9027"/>
      </w:tabs>
      <w:jc w:val="center"/>
    </w:pPr>
    <w:r w:rsidRPr="00C218ED">
      <w:t xml:space="preserve">- </w:t>
    </w:r>
    <w:r w:rsidRPr="00C218ED">
      <w:fldChar w:fldCharType="begin"/>
    </w:r>
    <w:r w:rsidRPr="00C218ED">
      <w:instrText xml:space="preserve"> PAGE </w:instrText>
    </w:r>
    <w:r w:rsidRPr="00C218ED">
      <w:fldChar w:fldCharType="separate"/>
    </w:r>
    <w:r w:rsidRPr="00C218ED">
      <w:rPr>
        <w:noProof/>
      </w:rPr>
      <w:t>2</w:t>
    </w:r>
    <w:r w:rsidRPr="00C218ED">
      <w:fldChar w:fldCharType="end"/>
    </w:r>
    <w:r w:rsidRPr="00C218ED">
      <w:t xml:space="preserve"> -</w:t>
    </w:r>
  </w:p>
  <w:p w14:paraId="29A15B38" w14:textId="77777777" w:rsidR="00EA4725" w:rsidRPr="00C218ED" w:rsidRDefault="00EA4725" w:rsidP="00C218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63B6" w14:textId="77777777" w:rsidR="00C218ED" w:rsidRPr="00C218ED" w:rsidRDefault="00CC414E" w:rsidP="00C218ED">
    <w:pPr>
      <w:pStyle w:val="Header"/>
      <w:pBdr>
        <w:bottom w:val="single" w:sz="4" w:space="1" w:color="auto"/>
      </w:pBdr>
      <w:tabs>
        <w:tab w:val="clear" w:pos="4513"/>
        <w:tab w:val="clear" w:pos="9027"/>
      </w:tabs>
      <w:jc w:val="center"/>
    </w:pPr>
    <w:r w:rsidRPr="00C218ED">
      <w:t>G/SPS/N/BRA/2216</w:t>
    </w:r>
  </w:p>
  <w:p w14:paraId="73062D95" w14:textId="77777777" w:rsidR="00C218ED" w:rsidRPr="00C218ED" w:rsidRDefault="00C218ED" w:rsidP="00C218ED">
    <w:pPr>
      <w:pStyle w:val="Header"/>
      <w:pBdr>
        <w:bottom w:val="single" w:sz="4" w:space="1" w:color="auto"/>
      </w:pBdr>
      <w:tabs>
        <w:tab w:val="clear" w:pos="4513"/>
        <w:tab w:val="clear" w:pos="9027"/>
      </w:tabs>
      <w:jc w:val="center"/>
    </w:pPr>
  </w:p>
  <w:p w14:paraId="4F0F9F9E" w14:textId="77777777" w:rsidR="00C218ED" w:rsidRPr="00C218ED" w:rsidRDefault="00CC414E" w:rsidP="00C218ED">
    <w:pPr>
      <w:pStyle w:val="Header"/>
      <w:pBdr>
        <w:bottom w:val="single" w:sz="4" w:space="1" w:color="auto"/>
      </w:pBdr>
      <w:tabs>
        <w:tab w:val="clear" w:pos="4513"/>
        <w:tab w:val="clear" w:pos="9027"/>
      </w:tabs>
      <w:jc w:val="center"/>
    </w:pPr>
    <w:r w:rsidRPr="00C218ED">
      <w:t xml:space="preserve">- </w:t>
    </w:r>
    <w:r w:rsidRPr="00C218ED">
      <w:fldChar w:fldCharType="begin"/>
    </w:r>
    <w:r w:rsidRPr="00C218ED">
      <w:instrText xml:space="preserve"> PAGE </w:instrText>
    </w:r>
    <w:r w:rsidRPr="00C218ED">
      <w:fldChar w:fldCharType="separate"/>
    </w:r>
    <w:r w:rsidRPr="00C218ED">
      <w:rPr>
        <w:noProof/>
      </w:rPr>
      <w:t>2</w:t>
    </w:r>
    <w:r w:rsidRPr="00C218ED">
      <w:fldChar w:fldCharType="end"/>
    </w:r>
    <w:r w:rsidRPr="00C218ED">
      <w:t xml:space="preserve"> -</w:t>
    </w:r>
  </w:p>
  <w:p w14:paraId="256B5F38" w14:textId="77777777" w:rsidR="00EA4725" w:rsidRPr="00C218ED" w:rsidRDefault="00EA4725" w:rsidP="00C218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3D21" w14:paraId="54FB240D" w14:textId="77777777" w:rsidTr="00EE3CAF">
      <w:trPr>
        <w:trHeight w:val="240"/>
        <w:jc w:val="center"/>
      </w:trPr>
      <w:tc>
        <w:tcPr>
          <w:tcW w:w="3794" w:type="dxa"/>
          <w:shd w:val="clear" w:color="auto" w:fill="FFFFFF"/>
          <w:tcMar>
            <w:left w:w="108" w:type="dxa"/>
            <w:right w:w="108" w:type="dxa"/>
          </w:tcMar>
          <w:vAlign w:val="center"/>
        </w:tcPr>
        <w:p w14:paraId="4C02037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44B39F5" w14:textId="77777777" w:rsidR="00ED54E0" w:rsidRPr="00EA4725" w:rsidRDefault="00CC414E" w:rsidP="00422B6F">
          <w:pPr>
            <w:jc w:val="right"/>
            <w:rPr>
              <w:b/>
              <w:color w:val="FF0000"/>
              <w:szCs w:val="16"/>
            </w:rPr>
          </w:pPr>
          <w:r>
            <w:rPr>
              <w:b/>
              <w:color w:val="FF0000"/>
              <w:szCs w:val="16"/>
            </w:rPr>
            <w:t xml:space="preserve"> </w:t>
          </w:r>
        </w:p>
      </w:tc>
    </w:tr>
    <w:bookmarkEnd w:id="87"/>
    <w:tr w:rsidR="001A3D21" w14:paraId="2F3D0D5F" w14:textId="77777777" w:rsidTr="00EE3CAF">
      <w:trPr>
        <w:trHeight w:val="213"/>
        <w:jc w:val="center"/>
      </w:trPr>
      <w:tc>
        <w:tcPr>
          <w:tcW w:w="3794" w:type="dxa"/>
          <w:vMerge w:val="restart"/>
          <w:shd w:val="clear" w:color="auto" w:fill="FFFFFF"/>
          <w:tcMar>
            <w:left w:w="0" w:type="dxa"/>
            <w:right w:w="0" w:type="dxa"/>
          </w:tcMar>
        </w:tcPr>
        <w:p w14:paraId="41A2DB77" w14:textId="77777777" w:rsidR="00ED54E0" w:rsidRPr="00EA4725" w:rsidRDefault="00CC414E" w:rsidP="00422B6F">
          <w:pPr>
            <w:jc w:val="left"/>
          </w:pPr>
          <w:r>
            <w:rPr>
              <w:noProof/>
              <w:lang w:eastAsia="en-GB"/>
            </w:rPr>
            <w:drawing>
              <wp:inline distT="0" distB="0" distL="0" distR="0" wp14:anchorId="145BBDCA" wp14:editId="1E8CA8FB">
                <wp:extent cx="2402840" cy="7124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4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840" cy="71247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CA4EC8" w14:textId="77777777" w:rsidR="00ED54E0" w:rsidRPr="00EA4725" w:rsidRDefault="00ED54E0" w:rsidP="00422B6F">
          <w:pPr>
            <w:jc w:val="right"/>
            <w:rPr>
              <w:b/>
              <w:szCs w:val="16"/>
            </w:rPr>
          </w:pPr>
        </w:p>
      </w:tc>
    </w:tr>
    <w:tr w:rsidR="001A3D21" w14:paraId="34C5D4AE" w14:textId="77777777" w:rsidTr="00EE3CAF">
      <w:trPr>
        <w:trHeight w:val="868"/>
        <w:jc w:val="center"/>
      </w:trPr>
      <w:tc>
        <w:tcPr>
          <w:tcW w:w="3794" w:type="dxa"/>
          <w:vMerge/>
          <w:shd w:val="clear" w:color="auto" w:fill="FFFFFF"/>
          <w:tcMar>
            <w:left w:w="108" w:type="dxa"/>
            <w:right w:w="108" w:type="dxa"/>
          </w:tcMar>
        </w:tcPr>
        <w:p w14:paraId="5436D0A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EE5F2B" w14:textId="77777777" w:rsidR="00C218ED" w:rsidRDefault="00CC414E" w:rsidP="00656ABC">
          <w:pPr>
            <w:jc w:val="right"/>
            <w:rPr>
              <w:b/>
              <w:szCs w:val="16"/>
            </w:rPr>
          </w:pPr>
          <w:bookmarkStart w:id="88" w:name="bmkSymbols"/>
          <w:r>
            <w:rPr>
              <w:b/>
              <w:szCs w:val="16"/>
            </w:rPr>
            <w:t>G/SPS/N/BRA/2216</w:t>
          </w:r>
          <w:bookmarkEnd w:id="88"/>
        </w:p>
      </w:tc>
    </w:tr>
    <w:tr w:rsidR="001A3D21" w14:paraId="2C5674BC" w14:textId="77777777" w:rsidTr="00EE3CAF">
      <w:trPr>
        <w:trHeight w:val="240"/>
        <w:jc w:val="center"/>
      </w:trPr>
      <w:tc>
        <w:tcPr>
          <w:tcW w:w="3794" w:type="dxa"/>
          <w:vMerge/>
          <w:shd w:val="clear" w:color="auto" w:fill="FFFFFF"/>
          <w:tcMar>
            <w:left w:w="108" w:type="dxa"/>
            <w:right w:w="108" w:type="dxa"/>
          </w:tcMar>
          <w:vAlign w:val="center"/>
        </w:tcPr>
        <w:p w14:paraId="247CEBCF" w14:textId="77777777" w:rsidR="00ED54E0" w:rsidRPr="00EA4725" w:rsidRDefault="00ED54E0" w:rsidP="00422B6F"/>
      </w:tc>
      <w:tc>
        <w:tcPr>
          <w:tcW w:w="5448" w:type="dxa"/>
          <w:gridSpan w:val="2"/>
          <w:shd w:val="clear" w:color="auto" w:fill="FFFFFF"/>
          <w:tcMar>
            <w:left w:w="108" w:type="dxa"/>
            <w:right w:w="108" w:type="dxa"/>
          </w:tcMar>
          <w:vAlign w:val="center"/>
        </w:tcPr>
        <w:p w14:paraId="676F1A72" w14:textId="1B6330A5" w:rsidR="00ED54E0" w:rsidRPr="00EA4725" w:rsidRDefault="00CC414E" w:rsidP="00422B6F">
          <w:pPr>
            <w:jc w:val="right"/>
            <w:rPr>
              <w:szCs w:val="16"/>
            </w:rPr>
          </w:pPr>
          <w:bookmarkStart w:id="89" w:name="spsDateDistribution"/>
          <w:bookmarkStart w:id="90" w:name="bmkDate"/>
          <w:bookmarkEnd w:id="89"/>
          <w:bookmarkEnd w:id="90"/>
          <w:r>
            <w:rPr>
              <w:szCs w:val="16"/>
            </w:rPr>
            <w:t>12 September 2023</w:t>
          </w:r>
        </w:p>
      </w:tc>
    </w:tr>
    <w:tr w:rsidR="001A3D21" w14:paraId="3DEC5E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C92AAA" w14:textId="7F02CBC8" w:rsidR="00ED54E0" w:rsidRPr="00EA4725" w:rsidRDefault="00CC414E"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374A78">
            <w:rPr>
              <w:color w:val="FF0000"/>
              <w:szCs w:val="16"/>
            </w:rPr>
            <w:t>6056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F76717B" w14:textId="77777777" w:rsidR="00ED54E0" w:rsidRPr="00EA4725" w:rsidRDefault="00CC414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A3D21" w14:paraId="031F7F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F597B4" w14:textId="77777777" w:rsidR="00ED54E0" w:rsidRPr="00EA4725" w:rsidRDefault="00CC414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BC9ADDA" w14:textId="77777777" w:rsidR="00ED54E0" w:rsidRPr="00441372" w:rsidRDefault="00CC414E" w:rsidP="00EC687E">
          <w:pPr>
            <w:jc w:val="right"/>
            <w:rPr>
              <w:bCs/>
              <w:szCs w:val="18"/>
            </w:rPr>
          </w:pPr>
          <w:bookmarkStart w:id="95" w:name="bmkLanguage"/>
          <w:r>
            <w:rPr>
              <w:bCs/>
              <w:szCs w:val="18"/>
            </w:rPr>
            <w:t>Original: English</w:t>
          </w:r>
          <w:bookmarkEnd w:id="95"/>
        </w:p>
      </w:tc>
    </w:tr>
  </w:tbl>
  <w:p w14:paraId="6A74D6D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62163C">
      <w:start w:val="1"/>
      <w:numFmt w:val="decimal"/>
      <w:pStyle w:val="SummaryText"/>
      <w:lvlText w:val="%1."/>
      <w:lvlJc w:val="left"/>
      <w:pPr>
        <w:ind w:left="360" w:hanging="360"/>
      </w:pPr>
    </w:lvl>
    <w:lvl w:ilvl="1" w:tplc="6700D788" w:tentative="1">
      <w:start w:val="1"/>
      <w:numFmt w:val="lowerLetter"/>
      <w:lvlText w:val="%2."/>
      <w:lvlJc w:val="left"/>
      <w:pPr>
        <w:ind w:left="1080" w:hanging="360"/>
      </w:pPr>
    </w:lvl>
    <w:lvl w:ilvl="2" w:tplc="02EC8132" w:tentative="1">
      <w:start w:val="1"/>
      <w:numFmt w:val="lowerRoman"/>
      <w:lvlText w:val="%3."/>
      <w:lvlJc w:val="right"/>
      <w:pPr>
        <w:ind w:left="1800" w:hanging="180"/>
      </w:pPr>
    </w:lvl>
    <w:lvl w:ilvl="3" w:tplc="CDB64686" w:tentative="1">
      <w:start w:val="1"/>
      <w:numFmt w:val="decimal"/>
      <w:lvlText w:val="%4."/>
      <w:lvlJc w:val="left"/>
      <w:pPr>
        <w:ind w:left="2520" w:hanging="360"/>
      </w:pPr>
    </w:lvl>
    <w:lvl w:ilvl="4" w:tplc="FFF4EC6C" w:tentative="1">
      <w:start w:val="1"/>
      <w:numFmt w:val="lowerLetter"/>
      <w:lvlText w:val="%5."/>
      <w:lvlJc w:val="left"/>
      <w:pPr>
        <w:ind w:left="3240" w:hanging="360"/>
      </w:pPr>
    </w:lvl>
    <w:lvl w:ilvl="5" w:tplc="762AA104" w:tentative="1">
      <w:start w:val="1"/>
      <w:numFmt w:val="lowerRoman"/>
      <w:lvlText w:val="%6."/>
      <w:lvlJc w:val="right"/>
      <w:pPr>
        <w:ind w:left="3960" w:hanging="180"/>
      </w:pPr>
    </w:lvl>
    <w:lvl w:ilvl="6" w:tplc="AEAA63C2" w:tentative="1">
      <w:start w:val="1"/>
      <w:numFmt w:val="decimal"/>
      <w:lvlText w:val="%7."/>
      <w:lvlJc w:val="left"/>
      <w:pPr>
        <w:ind w:left="4680" w:hanging="360"/>
      </w:pPr>
    </w:lvl>
    <w:lvl w:ilvl="7" w:tplc="814827B2" w:tentative="1">
      <w:start w:val="1"/>
      <w:numFmt w:val="lowerLetter"/>
      <w:lvlText w:val="%8."/>
      <w:lvlJc w:val="left"/>
      <w:pPr>
        <w:ind w:left="5400" w:hanging="360"/>
      </w:pPr>
    </w:lvl>
    <w:lvl w:ilvl="8" w:tplc="1C8CA970" w:tentative="1">
      <w:start w:val="1"/>
      <w:numFmt w:val="lowerRoman"/>
      <w:lvlText w:val="%9."/>
      <w:lvlJc w:val="right"/>
      <w:pPr>
        <w:ind w:left="6120" w:hanging="180"/>
      </w:pPr>
    </w:lvl>
  </w:abstractNum>
  <w:num w:numId="1" w16cid:durableId="1721440689">
    <w:abstractNumId w:val="9"/>
  </w:num>
  <w:num w:numId="2" w16cid:durableId="946086700">
    <w:abstractNumId w:val="7"/>
  </w:num>
  <w:num w:numId="3" w16cid:durableId="196243235">
    <w:abstractNumId w:val="6"/>
  </w:num>
  <w:num w:numId="4" w16cid:durableId="1692683259">
    <w:abstractNumId w:val="5"/>
  </w:num>
  <w:num w:numId="5" w16cid:durableId="707335300">
    <w:abstractNumId w:val="4"/>
  </w:num>
  <w:num w:numId="6" w16cid:durableId="1683780406">
    <w:abstractNumId w:val="12"/>
  </w:num>
  <w:num w:numId="7" w16cid:durableId="365254374">
    <w:abstractNumId w:val="11"/>
  </w:num>
  <w:num w:numId="8" w16cid:durableId="945383454">
    <w:abstractNumId w:val="10"/>
  </w:num>
  <w:num w:numId="9" w16cid:durableId="1833712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306946">
    <w:abstractNumId w:val="13"/>
  </w:num>
  <w:num w:numId="11" w16cid:durableId="1959481649">
    <w:abstractNumId w:val="8"/>
  </w:num>
  <w:num w:numId="12" w16cid:durableId="888226539">
    <w:abstractNumId w:val="3"/>
  </w:num>
  <w:num w:numId="13" w16cid:durableId="423843553">
    <w:abstractNumId w:val="2"/>
  </w:num>
  <w:num w:numId="14" w16cid:durableId="759177204">
    <w:abstractNumId w:val="1"/>
  </w:num>
  <w:num w:numId="15" w16cid:durableId="11043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3D21"/>
    <w:rsid w:val="001E291F"/>
    <w:rsid w:val="001E596A"/>
    <w:rsid w:val="00233408"/>
    <w:rsid w:val="00267C04"/>
    <w:rsid w:val="0027067B"/>
    <w:rsid w:val="00272C98"/>
    <w:rsid w:val="002A67C2"/>
    <w:rsid w:val="002C2634"/>
    <w:rsid w:val="00334D8B"/>
    <w:rsid w:val="0035602E"/>
    <w:rsid w:val="003572B4"/>
    <w:rsid w:val="00374A78"/>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46B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18ED"/>
    <w:rsid w:val="00C305D7"/>
    <w:rsid w:val="00C30F2A"/>
    <w:rsid w:val="00C43456"/>
    <w:rsid w:val="00C43F16"/>
    <w:rsid w:val="00C65C0C"/>
    <w:rsid w:val="00C76A8F"/>
    <w:rsid w:val="00C808FC"/>
    <w:rsid w:val="00C863EB"/>
    <w:rsid w:val="00CC414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3BB8"/>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26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653368/CONSULTA+P%C3%9ABLICA+N+1202+GGTOX.pdf/cc7eca63-6a02-4cf9-9a27-8592fad8c6e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SPS/BRA/23_12312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d7f7873c-2a8d-4051-b8db-4b72df04ff93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D7C1643-0A8E-4909-A040-2E257A72253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620</Words>
  <Characters>3851</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2023-09-12T09:39:00Z</dcterms:created>
  <dcterms:modified xsi:type="dcterms:W3CDTF">2023-09-12T10:18:00Z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G/SPS/N/BRA/2216</vt:lpwstr>
  </property>
  <property fmtid="{D5CDD505-2E9C-101B-9397-08002B2CF9AE}" pid="3" name="TitusGUID">
    <vt:lpwstr>d7f7873c-2a8d-4051-b8db-4b72df04ff93</vt:lpwstr>
  </property>
  <property fmtid="{D5CDD505-2E9C-101B-9397-08002B2CF9AE}" pid="4" name="WTOCLASSIFICATION">
    <vt:lpwstr>WTO OFFICIAL</vt:lpwstr>
  </property>
</Properties>
</file>