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F349B" w14:textId="77777777" w:rsidR="00AD0FDA" w:rsidRPr="00934B4C" w:rsidRDefault="00614770" w:rsidP="00467AD1">
      <w:pPr>
        <w:pStyle w:val="Title"/>
        <w:spacing w:before="360"/>
        <w:rPr>
          <w:caps w:val="0"/>
          <w:kern w:val="0"/>
        </w:rPr>
      </w:pPr>
      <w:r w:rsidRPr="00934B4C">
        <w:rPr>
          <w:caps w:val="0"/>
          <w:kern w:val="0"/>
        </w:rPr>
        <w:t>NOTIFICATION</w:t>
      </w:r>
    </w:p>
    <w:p w14:paraId="573200B0" w14:textId="77777777" w:rsidR="00AD0FDA" w:rsidRPr="00934B4C" w:rsidRDefault="00614770" w:rsidP="00934B4C">
      <w:pPr>
        <w:pStyle w:val="Title3"/>
      </w:pPr>
      <w:r w:rsidRPr="00934B4C">
        <w:t>Addendum</w:t>
      </w:r>
    </w:p>
    <w:p w14:paraId="34514CBC" w14:textId="77777777" w:rsidR="007141CF" w:rsidRPr="00934B4C" w:rsidRDefault="00614770" w:rsidP="00934B4C">
      <w:pPr>
        <w:spacing w:after="120"/>
      </w:pPr>
      <w:r w:rsidRPr="00934B4C">
        <w:t xml:space="preserve">The following communication, received on </w:t>
      </w:r>
      <w:bookmarkStart w:id="0" w:name="spsDateReception"/>
      <w:r w:rsidRPr="00934B4C">
        <w:t>13 December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2DF9983F" w14:textId="77777777" w:rsidR="00AD0FDA" w:rsidRPr="00934B4C" w:rsidRDefault="00AD0FDA" w:rsidP="00934B4C"/>
    <w:p w14:paraId="5B527B75" w14:textId="77777777" w:rsidR="00AD0FDA" w:rsidRPr="00934B4C" w:rsidRDefault="00614770" w:rsidP="00934B4C">
      <w:pPr>
        <w:jc w:val="center"/>
        <w:rPr>
          <w:b/>
        </w:rPr>
      </w:pPr>
      <w:r w:rsidRPr="00934B4C">
        <w:rPr>
          <w:b/>
        </w:rPr>
        <w:t>_______________</w:t>
      </w:r>
    </w:p>
    <w:p w14:paraId="065717CA" w14:textId="77777777" w:rsidR="00AD0FDA" w:rsidRPr="00934B4C" w:rsidRDefault="00AD0FDA" w:rsidP="00934B4C"/>
    <w:p w14:paraId="5638638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C148F" w14:paraId="029843C3" w14:textId="77777777" w:rsidTr="00D0271D">
        <w:tc>
          <w:tcPr>
            <w:tcW w:w="9242" w:type="dxa"/>
            <w:shd w:val="clear" w:color="auto" w:fill="auto"/>
          </w:tcPr>
          <w:p w14:paraId="4C4EB590" w14:textId="380E169A" w:rsidR="00AD0FDA" w:rsidRPr="00934B4C" w:rsidRDefault="00614770" w:rsidP="00467AD1">
            <w:pPr>
              <w:spacing w:after="200"/>
              <w:rPr>
                <w:u w:val="single"/>
              </w:rPr>
            </w:pPr>
            <w:r w:rsidRPr="00934B4C">
              <w:rPr>
                <w:u w:val="single"/>
              </w:rPr>
              <w:t>Ordinance (</w:t>
            </w:r>
            <w:proofErr w:type="spellStart"/>
            <w:r w:rsidRPr="00934B4C">
              <w:rPr>
                <w:u w:val="single"/>
              </w:rPr>
              <w:t>Portaria</w:t>
            </w:r>
            <w:proofErr w:type="spellEnd"/>
            <w:r w:rsidRPr="00934B4C">
              <w:rPr>
                <w:u w:val="single"/>
              </w:rPr>
              <w:t>) No. 477 of 9 December 2021</w:t>
            </w:r>
            <w:r w:rsidR="004E671D">
              <w:rPr>
                <w:u w:val="single"/>
              </w:rPr>
              <w:t>,</w:t>
            </w:r>
            <w:r w:rsidRPr="00934B4C">
              <w:rPr>
                <w:u w:val="single"/>
              </w:rPr>
              <w:t xml:space="preserve"> </w:t>
            </w:r>
            <w:proofErr w:type="gramStart"/>
            <w:r w:rsidRPr="00934B4C">
              <w:rPr>
                <w:u w:val="single"/>
              </w:rPr>
              <w:t>Extends</w:t>
            </w:r>
            <w:proofErr w:type="gramEnd"/>
            <w:r w:rsidRPr="00934B4C">
              <w:rPr>
                <w:u w:val="single"/>
              </w:rPr>
              <w:t xml:space="preserve"> for 45 days the deadline for receiving technical manifestations provided for in SDA Ordinance No. 432 of 19 October 2021, which submits to public consultation a proposal for revision of the Decree No. 6.296/2007</w:t>
            </w:r>
            <w:bookmarkStart w:id="4" w:name="spsTitle"/>
            <w:bookmarkEnd w:id="4"/>
          </w:p>
        </w:tc>
      </w:tr>
      <w:tr w:rsidR="003C148F" w14:paraId="041BDE21" w14:textId="77777777" w:rsidTr="00D0271D">
        <w:tc>
          <w:tcPr>
            <w:tcW w:w="9242" w:type="dxa"/>
            <w:shd w:val="clear" w:color="auto" w:fill="auto"/>
          </w:tcPr>
          <w:p w14:paraId="266C3947" w14:textId="43734B32" w:rsidR="00AD0FDA" w:rsidRPr="00934B4C" w:rsidRDefault="00614770" w:rsidP="00467AD1">
            <w:pPr>
              <w:spacing w:after="120"/>
              <w:rPr>
                <w:u w:val="single"/>
              </w:rPr>
            </w:pPr>
            <w:r w:rsidRPr="00934B4C">
              <w:t>The period for receiving technical manifestations provided for in SDA Ordinance No. 432, of 19</w:t>
            </w:r>
            <w:r w:rsidR="00467AD1">
              <w:t> </w:t>
            </w:r>
            <w:r w:rsidRPr="00934B4C">
              <w:t>October 2021, was extended for 45 days.</w:t>
            </w:r>
          </w:p>
          <w:p w14:paraId="20DE1D6F" w14:textId="77777777" w:rsidR="003C148F" w:rsidRPr="00934B4C" w:rsidRDefault="00584232" w:rsidP="00934B4C">
            <w:pPr>
              <w:spacing w:after="240"/>
            </w:pPr>
            <w:hyperlink r:id="rId7" w:tgtFrame="_blank" w:history="1">
              <w:r w:rsidR="00614770" w:rsidRPr="00934B4C">
                <w:rPr>
                  <w:color w:val="0000FF"/>
                  <w:u w:val="single"/>
                </w:rPr>
                <w:t>https://members.wto.org/crnattachments/2021/SPS/BRA/21_7710_00_x.pdf</w:t>
              </w:r>
            </w:hyperlink>
            <w:bookmarkStart w:id="5" w:name="spsMeasure"/>
            <w:bookmarkEnd w:id="5"/>
          </w:p>
        </w:tc>
      </w:tr>
      <w:tr w:rsidR="003C148F" w14:paraId="7EAD1BD0" w14:textId="77777777" w:rsidTr="00D0271D">
        <w:tc>
          <w:tcPr>
            <w:tcW w:w="9242" w:type="dxa"/>
            <w:shd w:val="clear" w:color="auto" w:fill="auto"/>
          </w:tcPr>
          <w:p w14:paraId="3C25514F" w14:textId="77777777" w:rsidR="00AD0FDA" w:rsidRPr="00934B4C" w:rsidRDefault="00614770" w:rsidP="00467AD1">
            <w:pPr>
              <w:spacing w:after="200"/>
              <w:rPr>
                <w:b/>
              </w:rPr>
            </w:pPr>
            <w:r w:rsidRPr="00934B4C">
              <w:rPr>
                <w:b/>
              </w:rPr>
              <w:t>This addendum concerns a:</w:t>
            </w:r>
          </w:p>
        </w:tc>
      </w:tr>
      <w:tr w:rsidR="003C148F" w14:paraId="6E321CD0" w14:textId="77777777" w:rsidTr="00D0271D">
        <w:tc>
          <w:tcPr>
            <w:tcW w:w="9242" w:type="dxa"/>
            <w:shd w:val="clear" w:color="auto" w:fill="auto"/>
          </w:tcPr>
          <w:p w14:paraId="5210EBC7" w14:textId="77777777" w:rsidR="00AD0FDA" w:rsidRPr="00934B4C" w:rsidRDefault="00614770" w:rsidP="00934B4C">
            <w:pPr>
              <w:ind w:left="1440" w:hanging="873"/>
            </w:pPr>
            <w:r w:rsidRPr="00934B4C">
              <w:t>[</w:t>
            </w:r>
            <w:bookmarkStart w:id="6" w:name="spsModificationComment"/>
            <w:r w:rsidRPr="00934B4C">
              <w:rPr>
                <w:b/>
              </w:rPr>
              <w:t>X</w:t>
            </w:r>
            <w:bookmarkEnd w:id="6"/>
            <w:r w:rsidR="00C52DE3" w:rsidRPr="00934B4C">
              <w:t>]</w:t>
            </w:r>
            <w:r w:rsidR="00F342EB" w:rsidRPr="00934B4C">
              <w:tab/>
            </w:r>
            <w:r w:rsidRPr="00934B4C">
              <w:t>Modification of final date for comments</w:t>
            </w:r>
          </w:p>
        </w:tc>
      </w:tr>
      <w:tr w:rsidR="003C148F" w14:paraId="6E9F02EA" w14:textId="77777777" w:rsidTr="00D0271D">
        <w:tc>
          <w:tcPr>
            <w:tcW w:w="9242" w:type="dxa"/>
            <w:shd w:val="clear" w:color="auto" w:fill="auto"/>
          </w:tcPr>
          <w:p w14:paraId="13884A81" w14:textId="77777777" w:rsidR="00AD0FDA" w:rsidRPr="00934B4C" w:rsidRDefault="00614770" w:rsidP="00934B4C">
            <w:pPr>
              <w:ind w:left="1440" w:hanging="873"/>
            </w:pPr>
            <w:proofErr w:type="gramStart"/>
            <w:r w:rsidRPr="00934B4C">
              <w:t>[ ]</w:t>
            </w:r>
            <w:bookmarkStart w:id="7" w:name="spsNotification"/>
            <w:bookmarkEnd w:id="7"/>
            <w:proofErr w:type="gramEnd"/>
            <w:r w:rsidRPr="00934B4C">
              <w:tab/>
              <w:t>Notification of adoption, publication or entry into force of regulation</w:t>
            </w:r>
          </w:p>
        </w:tc>
      </w:tr>
      <w:tr w:rsidR="003C148F" w14:paraId="57BD7278" w14:textId="77777777" w:rsidTr="00D0271D">
        <w:tc>
          <w:tcPr>
            <w:tcW w:w="9242" w:type="dxa"/>
            <w:shd w:val="clear" w:color="auto" w:fill="auto"/>
          </w:tcPr>
          <w:p w14:paraId="653FB2DB" w14:textId="77777777" w:rsidR="00AD0FDA" w:rsidRPr="00934B4C" w:rsidRDefault="00614770"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3C148F" w14:paraId="595B6589" w14:textId="77777777" w:rsidTr="00D0271D">
        <w:tc>
          <w:tcPr>
            <w:tcW w:w="9242" w:type="dxa"/>
            <w:shd w:val="clear" w:color="auto" w:fill="auto"/>
          </w:tcPr>
          <w:p w14:paraId="19DD498D" w14:textId="77777777" w:rsidR="00AD0FDA" w:rsidRPr="00934B4C" w:rsidRDefault="00614770" w:rsidP="00934B4C">
            <w:pPr>
              <w:ind w:left="1440" w:hanging="873"/>
            </w:pPr>
            <w:proofErr w:type="gramStart"/>
            <w:r w:rsidRPr="00934B4C">
              <w:t>[ ]</w:t>
            </w:r>
            <w:bookmarkStart w:id="9" w:name="spsWithdraw"/>
            <w:bookmarkEnd w:id="9"/>
            <w:proofErr w:type="gramEnd"/>
            <w:r w:rsidRPr="00934B4C">
              <w:tab/>
              <w:t>Withdrawal of proposed regulation</w:t>
            </w:r>
          </w:p>
        </w:tc>
      </w:tr>
      <w:tr w:rsidR="003C148F" w14:paraId="6AC97C24" w14:textId="77777777" w:rsidTr="00D0271D">
        <w:tc>
          <w:tcPr>
            <w:tcW w:w="9242" w:type="dxa"/>
            <w:shd w:val="clear" w:color="auto" w:fill="auto"/>
          </w:tcPr>
          <w:p w14:paraId="22532545" w14:textId="77777777" w:rsidR="00AD0FDA" w:rsidRPr="00934B4C" w:rsidRDefault="00614770"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3C148F" w14:paraId="44247B49" w14:textId="77777777" w:rsidTr="00D0271D">
        <w:tc>
          <w:tcPr>
            <w:tcW w:w="9242" w:type="dxa"/>
            <w:shd w:val="clear" w:color="auto" w:fill="auto"/>
          </w:tcPr>
          <w:p w14:paraId="4EAC5422" w14:textId="77777777" w:rsidR="00AD0FDA" w:rsidRPr="00934B4C" w:rsidRDefault="00614770"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3C148F" w14:paraId="2FFAA6EA" w14:textId="77777777" w:rsidTr="00D0271D">
        <w:tc>
          <w:tcPr>
            <w:tcW w:w="9242" w:type="dxa"/>
            <w:shd w:val="clear" w:color="auto" w:fill="auto"/>
          </w:tcPr>
          <w:p w14:paraId="469A7EAE" w14:textId="77777777" w:rsidR="00AD0FDA" w:rsidRPr="00934B4C" w:rsidRDefault="00614770" w:rsidP="00467AD1">
            <w:pPr>
              <w:spacing w:after="20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C148F" w14:paraId="26FFB8CC" w14:textId="77777777" w:rsidTr="00D0271D">
        <w:tc>
          <w:tcPr>
            <w:tcW w:w="9242" w:type="dxa"/>
            <w:shd w:val="clear" w:color="auto" w:fill="auto"/>
          </w:tcPr>
          <w:p w14:paraId="3DE22059" w14:textId="77777777" w:rsidR="00AD0FDA" w:rsidRPr="00934B4C" w:rsidRDefault="00614770"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25 January 2022</w:t>
            </w:r>
            <w:bookmarkEnd w:id="15"/>
          </w:p>
        </w:tc>
      </w:tr>
      <w:tr w:rsidR="003C148F" w14:paraId="18626D89" w14:textId="77777777" w:rsidTr="00D0271D">
        <w:tc>
          <w:tcPr>
            <w:tcW w:w="9242" w:type="dxa"/>
            <w:shd w:val="clear" w:color="auto" w:fill="auto"/>
          </w:tcPr>
          <w:p w14:paraId="3B612202" w14:textId="77777777" w:rsidR="00AD0FDA" w:rsidRPr="00934B4C" w:rsidRDefault="00614770" w:rsidP="00467AD1">
            <w:pPr>
              <w:spacing w:after="20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C148F" w14:paraId="0983EC5B" w14:textId="77777777" w:rsidTr="00D0271D">
        <w:tc>
          <w:tcPr>
            <w:tcW w:w="9242" w:type="dxa"/>
            <w:shd w:val="clear" w:color="auto" w:fill="auto"/>
          </w:tcPr>
          <w:p w14:paraId="1310ED33" w14:textId="77777777" w:rsidR="00AD0FDA" w:rsidRPr="00934B4C" w:rsidRDefault="00614770" w:rsidP="00934B4C">
            <w:r w:rsidRPr="00934B4C">
              <w:t>Ministry of Agriculture, Livestock and Food Supply</w:t>
            </w:r>
          </w:p>
          <w:p w14:paraId="0B687B7F" w14:textId="77777777" w:rsidR="003C148F" w:rsidRPr="00934B4C" w:rsidRDefault="00614770" w:rsidP="00934B4C">
            <w:r w:rsidRPr="00934B4C">
              <w:t xml:space="preserve">Secretariat of Trade and International Relations </w:t>
            </w:r>
          </w:p>
          <w:p w14:paraId="425672EE" w14:textId="77777777" w:rsidR="003C148F" w:rsidRPr="00934B4C" w:rsidRDefault="00614770" w:rsidP="00934B4C">
            <w:pPr>
              <w:spacing w:after="240"/>
            </w:pPr>
            <w:r w:rsidRPr="00934B4C">
              <w:t>E-mail: sps@agricultura.gov.br</w:t>
            </w:r>
            <w:bookmarkStart w:id="18" w:name="spsCommentAddress"/>
            <w:bookmarkEnd w:id="18"/>
            <w:r w:rsidRPr="00934B4C">
              <w:t xml:space="preserve"> </w:t>
            </w:r>
          </w:p>
        </w:tc>
      </w:tr>
      <w:tr w:rsidR="003C148F" w14:paraId="4EA5BF2C" w14:textId="77777777" w:rsidTr="00D0271D">
        <w:tc>
          <w:tcPr>
            <w:tcW w:w="9242" w:type="dxa"/>
            <w:shd w:val="clear" w:color="auto" w:fill="auto"/>
          </w:tcPr>
          <w:p w14:paraId="250F1502" w14:textId="77777777" w:rsidR="00AD0FDA" w:rsidRPr="00934B4C" w:rsidRDefault="00614770" w:rsidP="00467AD1">
            <w:pPr>
              <w:spacing w:after="20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C148F" w14:paraId="753959BF" w14:textId="77777777" w:rsidTr="00D0271D">
        <w:tc>
          <w:tcPr>
            <w:tcW w:w="9242" w:type="dxa"/>
            <w:shd w:val="clear" w:color="auto" w:fill="auto"/>
          </w:tcPr>
          <w:p w14:paraId="47A3E5D5" w14:textId="77777777" w:rsidR="00AD0FDA" w:rsidRPr="00934B4C" w:rsidRDefault="00614770" w:rsidP="00934B4C">
            <w:r w:rsidRPr="00934B4C">
              <w:t>Ministry of Agriculture, Livestock and Food Supply</w:t>
            </w:r>
          </w:p>
          <w:p w14:paraId="75B4F6F7" w14:textId="77777777" w:rsidR="003C148F" w:rsidRPr="00934B4C" w:rsidRDefault="00614770" w:rsidP="00934B4C">
            <w:r w:rsidRPr="00934B4C">
              <w:t xml:space="preserve">Secretariat of Trade and International Relations </w:t>
            </w:r>
          </w:p>
          <w:p w14:paraId="3A7352B9" w14:textId="77777777" w:rsidR="003C148F" w:rsidRPr="00934B4C" w:rsidRDefault="00614770" w:rsidP="00467AD1">
            <w:pPr>
              <w:spacing w:after="80"/>
            </w:pPr>
            <w:r w:rsidRPr="00934B4C">
              <w:t>E-mail: sps@agricultura.gov.br</w:t>
            </w:r>
            <w:bookmarkStart w:id="21" w:name="spsTextSupplierAddress"/>
            <w:bookmarkEnd w:id="21"/>
            <w:r w:rsidRPr="00934B4C">
              <w:t xml:space="preserve"> </w:t>
            </w:r>
          </w:p>
        </w:tc>
      </w:tr>
    </w:tbl>
    <w:p w14:paraId="6D6A4441" w14:textId="77777777" w:rsidR="00AD0FDA" w:rsidRPr="00934B4C" w:rsidRDefault="00614770" w:rsidP="00934B4C">
      <w:pPr>
        <w:jc w:val="center"/>
        <w:rPr>
          <w:b/>
        </w:rPr>
      </w:pPr>
      <w:r w:rsidRPr="00934B4C">
        <w:rPr>
          <w:b/>
        </w:rPr>
        <w:t>__________</w:t>
      </w:r>
    </w:p>
    <w:sectPr w:rsidR="00AD0FDA" w:rsidRPr="00934B4C" w:rsidSect="00467AD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EF0FE" w14:textId="77777777" w:rsidR="00BE779B" w:rsidRDefault="00614770">
      <w:r>
        <w:separator/>
      </w:r>
    </w:p>
  </w:endnote>
  <w:endnote w:type="continuationSeparator" w:id="0">
    <w:p w14:paraId="6C089E46" w14:textId="77777777" w:rsidR="00BE779B" w:rsidRDefault="0061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32375" w14:textId="1420434F" w:rsidR="00AD0FDA" w:rsidRPr="00467AD1" w:rsidRDefault="00467AD1" w:rsidP="00467AD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2E0C8" w14:textId="0D135393" w:rsidR="00AD0FDA" w:rsidRPr="00467AD1" w:rsidRDefault="00467AD1" w:rsidP="00467AD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CE0F7" w14:textId="77777777" w:rsidR="009A1BA8" w:rsidRPr="00934B4C" w:rsidRDefault="0061477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963A8" w14:textId="77777777" w:rsidR="00BE779B" w:rsidRDefault="00614770">
      <w:r>
        <w:separator/>
      </w:r>
    </w:p>
  </w:footnote>
  <w:footnote w:type="continuationSeparator" w:id="0">
    <w:p w14:paraId="62FEC960" w14:textId="77777777" w:rsidR="00BE779B" w:rsidRDefault="00614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71734" w14:textId="77777777" w:rsidR="00467AD1" w:rsidRPr="00467AD1" w:rsidRDefault="00467AD1" w:rsidP="00467AD1">
    <w:pPr>
      <w:pStyle w:val="Header"/>
      <w:pBdr>
        <w:bottom w:val="single" w:sz="4" w:space="1" w:color="auto"/>
      </w:pBdr>
      <w:tabs>
        <w:tab w:val="clear" w:pos="4513"/>
        <w:tab w:val="clear" w:pos="9027"/>
      </w:tabs>
      <w:jc w:val="center"/>
    </w:pPr>
    <w:r w:rsidRPr="00467AD1">
      <w:t>G/SPS/N/BRA/1981/Add.1</w:t>
    </w:r>
  </w:p>
  <w:p w14:paraId="456C360B" w14:textId="77777777" w:rsidR="00467AD1" w:rsidRPr="00467AD1" w:rsidRDefault="00467AD1" w:rsidP="00467AD1">
    <w:pPr>
      <w:pStyle w:val="Header"/>
      <w:pBdr>
        <w:bottom w:val="single" w:sz="4" w:space="1" w:color="auto"/>
      </w:pBdr>
      <w:tabs>
        <w:tab w:val="clear" w:pos="4513"/>
        <w:tab w:val="clear" w:pos="9027"/>
      </w:tabs>
      <w:jc w:val="center"/>
    </w:pPr>
  </w:p>
  <w:p w14:paraId="35457EA1" w14:textId="6221CAC1" w:rsidR="00467AD1" w:rsidRPr="00467AD1" w:rsidRDefault="00467AD1" w:rsidP="00467AD1">
    <w:pPr>
      <w:pStyle w:val="Header"/>
      <w:pBdr>
        <w:bottom w:val="single" w:sz="4" w:space="1" w:color="auto"/>
      </w:pBdr>
      <w:tabs>
        <w:tab w:val="clear" w:pos="4513"/>
        <w:tab w:val="clear" w:pos="9027"/>
      </w:tabs>
      <w:jc w:val="center"/>
    </w:pPr>
    <w:r w:rsidRPr="00467AD1">
      <w:t xml:space="preserve">- </w:t>
    </w:r>
    <w:r w:rsidRPr="00467AD1">
      <w:fldChar w:fldCharType="begin"/>
    </w:r>
    <w:r w:rsidRPr="00467AD1">
      <w:instrText xml:space="preserve"> PAGE </w:instrText>
    </w:r>
    <w:r w:rsidRPr="00467AD1">
      <w:fldChar w:fldCharType="separate"/>
    </w:r>
    <w:r w:rsidRPr="00467AD1">
      <w:rPr>
        <w:noProof/>
      </w:rPr>
      <w:t>2</w:t>
    </w:r>
    <w:r w:rsidRPr="00467AD1">
      <w:fldChar w:fldCharType="end"/>
    </w:r>
    <w:r w:rsidRPr="00467AD1">
      <w:t xml:space="preserve"> -</w:t>
    </w:r>
  </w:p>
  <w:p w14:paraId="445E72CF" w14:textId="61773552" w:rsidR="00AD0FDA" w:rsidRPr="00467AD1" w:rsidRDefault="00AD0FDA" w:rsidP="00467AD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C917C" w14:textId="77777777" w:rsidR="00467AD1" w:rsidRPr="00467AD1" w:rsidRDefault="00467AD1" w:rsidP="00467AD1">
    <w:pPr>
      <w:pStyle w:val="Header"/>
      <w:pBdr>
        <w:bottom w:val="single" w:sz="4" w:space="1" w:color="auto"/>
      </w:pBdr>
      <w:tabs>
        <w:tab w:val="clear" w:pos="4513"/>
        <w:tab w:val="clear" w:pos="9027"/>
      </w:tabs>
      <w:jc w:val="center"/>
    </w:pPr>
    <w:r w:rsidRPr="00467AD1">
      <w:t>G/SPS/N/BRA/1981/Add.1</w:t>
    </w:r>
  </w:p>
  <w:p w14:paraId="1F92E566" w14:textId="77777777" w:rsidR="00467AD1" w:rsidRPr="00467AD1" w:rsidRDefault="00467AD1" w:rsidP="00467AD1">
    <w:pPr>
      <w:pStyle w:val="Header"/>
      <w:pBdr>
        <w:bottom w:val="single" w:sz="4" w:space="1" w:color="auto"/>
      </w:pBdr>
      <w:tabs>
        <w:tab w:val="clear" w:pos="4513"/>
        <w:tab w:val="clear" w:pos="9027"/>
      </w:tabs>
      <w:jc w:val="center"/>
    </w:pPr>
  </w:p>
  <w:p w14:paraId="35A0F1DD" w14:textId="7FF61BBC" w:rsidR="00467AD1" w:rsidRPr="00467AD1" w:rsidRDefault="00467AD1" w:rsidP="00467AD1">
    <w:pPr>
      <w:pStyle w:val="Header"/>
      <w:pBdr>
        <w:bottom w:val="single" w:sz="4" w:space="1" w:color="auto"/>
      </w:pBdr>
      <w:tabs>
        <w:tab w:val="clear" w:pos="4513"/>
        <w:tab w:val="clear" w:pos="9027"/>
      </w:tabs>
      <w:jc w:val="center"/>
    </w:pPr>
    <w:r w:rsidRPr="00467AD1">
      <w:t xml:space="preserve">- </w:t>
    </w:r>
    <w:r w:rsidRPr="00467AD1">
      <w:fldChar w:fldCharType="begin"/>
    </w:r>
    <w:r w:rsidRPr="00467AD1">
      <w:instrText xml:space="preserve"> PAGE </w:instrText>
    </w:r>
    <w:r w:rsidRPr="00467AD1">
      <w:fldChar w:fldCharType="separate"/>
    </w:r>
    <w:r w:rsidRPr="00467AD1">
      <w:rPr>
        <w:noProof/>
      </w:rPr>
      <w:t>2</w:t>
    </w:r>
    <w:r w:rsidRPr="00467AD1">
      <w:fldChar w:fldCharType="end"/>
    </w:r>
    <w:r w:rsidRPr="00467AD1">
      <w:t xml:space="preserve"> -</w:t>
    </w:r>
  </w:p>
  <w:p w14:paraId="6FBDA122" w14:textId="34C2F0E9" w:rsidR="00AD0FDA" w:rsidRPr="00467AD1" w:rsidRDefault="00AD0FDA" w:rsidP="00467AD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C148F" w14:paraId="29B636AA" w14:textId="77777777" w:rsidTr="00B13A58">
      <w:trPr>
        <w:trHeight w:val="240"/>
        <w:jc w:val="center"/>
      </w:trPr>
      <w:tc>
        <w:tcPr>
          <w:tcW w:w="3794" w:type="dxa"/>
          <w:shd w:val="clear" w:color="auto" w:fill="FFFFFF"/>
          <w:tcMar>
            <w:left w:w="108" w:type="dxa"/>
            <w:right w:w="108" w:type="dxa"/>
          </w:tcMar>
          <w:vAlign w:val="center"/>
        </w:tcPr>
        <w:p w14:paraId="2E976C96"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22D94E8" w14:textId="7852DC5C" w:rsidR="00ED54E0" w:rsidRPr="00AD0FDA" w:rsidRDefault="00467AD1" w:rsidP="0081481D">
          <w:pPr>
            <w:jc w:val="right"/>
            <w:rPr>
              <w:b/>
              <w:color w:val="FF0000"/>
              <w:szCs w:val="16"/>
            </w:rPr>
          </w:pPr>
          <w:r>
            <w:rPr>
              <w:b/>
              <w:color w:val="FF0000"/>
              <w:szCs w:val="16"/>
            </w:rPr>
            <w:t xml:space="preserve"> </w:t>
          </w:r>
        </w:p>
      </w:tc>
    </w:tr>
    <w:bookmarkEnd w:id="22"/>
    <w:tr w:rsidR="003C148F" w14:paraId="017F20E7" w14:textId="77777777" w:rsidTr="00B13A58">
      <w:trPr>
        <w:trHeight w:val="213"/>
        <w:jc w:val="center"/>
      </w:trPr>
      <w:tc>
        <w:tcPr>
          <w:tcW w:w="3794" w:type="dxa"/>
          <w:vMerge w:val="restart"/>
          <w:shd w:val="clear" w:color="auto" w:fill="FFFFFF"/>
          <w:tcMar>
            <w:left w:w="0" w:type="dxa"/>
            <w:right w:w="0" w:type="dxa"/>
          </w:tcMar>
        </w:tcPr>
        <w:p w14:paraId="4E5BDBF2" w14:textId="77777777" w:rsidR="00ED54E0" w:rsidRPr="00AD0FDA" w:rsidRDefault="00614770" w:rsidP="0081481D">
          <w:pPr>
            <w:jc w:val="left"/>
          </w:pPr>
          <w:r>
            <w:rPr>
              <w:noProof/>
              <w:lang w:eastAsia="en-GB"/>
            </w:rPr>
            <w:drawing>
              <wp:inline distT="0" distB="0" distL="0" distR="0" wp14:anchorId="663A4847" wp14:editId="64F3AD5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469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511A8A2" w14:textId="77777777" w:rsidR="00ED54E0" w:rsidRPr="00AD0FDA" w:rsidRDefault="00ED54E0" w:rsidP="0081481D">
          <w:pPr>
            <w:jc w:val="right"/>
            <w:rPr>
              <w:b/>
              <w:szCs w:val="16"/>
            </w:rPr>
          </w:pPr>
        </w:p>
      </w:tc>
    </w:tr>
    <w:tr w:rsidR="003C148F" w14:paraId="3455C578" w14:textId="77777777" w:rsidTr="00B13A58">
      <w:trPr>
        <w:trHeight w:val="868"/>
        <w:jc w:val="center"/>
      </w:trPr>
      <w:tc>
        <w:tcPr>
          <w:tcW w:w="3794" w:type="dxa"/>
          <w:vMerge/>
          <w:shd w:val="clear" w:color="auto" w:fill="FFFFFF"/>
          <w:tcMar>
            <w:left w:w="108" w:type="dxa"/>
            <w:right w:w="108" w:type="dxa"/>
          </w:tcMar>
        </w:tcPr>
        <w:p w14:paraId="051DED6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D44A76E" w14:textId="77777777" w:rsidR="00467AD1" w:rsidRDefault="00467AD1" w:rsidP="0081481D">
          <w:pPr>
            <w:jc w:val="right"/>
            <w:rPr>
              <w:b/>
              <w:szCs w:val="16"/>
            </w:rPr>
          </w:pPr>
          <w:bookmarkStart w:id="23" w:name="bmkSymbols"/>
          <w:r>
            <w:rPr>
              <w:b/>
              <w:szCs w:val="16"/>
            </w:rPr>
            <w:t>G/SPS/N/BRA/1981/Add.1</w:t>
          </w:r>
        </w:p>
        <w:bookmarkEnd w:id="23"/>
        <w:p w14:paraId="682A2837" w14:textId="7D9FF9F2" w:rsidR="00AD0FDA" w:rsidRPr="00934B4C" w:rsidRDefault="00AD0FDA" w:rsidP="0081481D">
          <w:pPr>
            <w:jc w:val="right"/>
            <w:rPr>
              <w:b/>
              <w:szCs w:val="16"/>
            </w:rPr>
          </w:pPr>
        </w:p>
      </w:tc>
    </w:tr>
    <w:tr w:rsidR="003C148F" w14:paraId="465814AC" w14:textId="77777777" w:rsidTr="00B13A58">
      <w:trPr>
        <w:trHeight w:val="240"/>
        <w:jc w:val="center"/>
      </w:trPr>
      <w:tc>
        <w:tcPr>
          <w:tcW w:w="3794" w:type="dxa"/>
          <w:vMerge/>
          <w:shd w:val="clear" w:color="auto" w:fill="FFFFFF"/>
          <w:tcMar>
            <w:left w:w="108" w:type="dxa"/>
            <w:right w:w="108" w:type="dxa"/>
          </w:tcMar>
          <w:vAlign w:val="center"/>
        </w:tcPr>
        <w:p w14:paraId="59854E01" w14:textId="77777777" w:rsidR="00ED54E0" w:rsidRPr="00AD0FDA" w:rsidRDefault="00ED54E0" w:rsidP="0081481D"/>
      </w:tc>
      <w:tc>
        <w:tcPr>
          <w:tcW w:w="5448" w:type="dxa"/>
          <w:gridSpan w:val="2"/>
          <w:shd w:val="clear" w:color="auto" w:fill="FFFFFF"/>
          <w:tcMar>
            <w:left w:w="108" w:type="dxa"/>
            <w:right w:w="108" w:type="dxa"/>
          </w:tcMar>
          <w:vAlign w:val="center"/>
        </w:tcPr>
        <w:p w14:paraId="6A0E6C27" w14:textId="72853437" w:rsidR="00ED54E0" w:rsidRPr="00AD0FDA" w:rsidRDefault="00FD2424" w:rsidP="0081481D">
          <w:pPr>
            <w:jc w:val="right"/>
            <w:rPr>
              <w:szCs w:val="16"/>
            </w:rPr>
          </w:pPr>
          <w:bookmarkStart w:id="24" w:name="bmkDate"/>
          <w:bookmarkStart w:id="25" w:name="spsDateDistribution"/>
          <w:bookmarkEnd w:id="24"/>
          <w:bookmarkEnd w:id="25"/>
          <w:r>
            <w:rPr>
              <w:szCs w:val="16"/>
            </w:rPr>
            <w:t>13 December 2021</w:t>
          </w:r>
        </w:p>
      </w:tc>
    </w:tr>
    <w:tr w:rsidR="003C148F" w14:paraId="514E1A4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C1DD1AB" w14:textId="3AF13516" w:rsidR="00ED54E0" w:rsidRPr="00AD0FDA" w:rsidRDefault="00614770" w:rsidP="0081481D">
          <w:pPr>
            <w:jc w:val="left"/>
            <w:rPr>
              <w:b/>
            </w:rPr>
          </w:pPr>
          <w:bookmarkStart w:id="26" w:name="bmkSerial"/>
          <w:r w:rsidRPr="00934B4C">
            <w:rPr>
              <w:color w:val="FF0000"/>
              <w:szCs w:val="16"/>
            </w:rPr>
            <w:t>(</w:t>
          </w:r>
          <w:bookmarkStart w:id="27" w:name="spsSerialNumber"/>
          <w:bookmarkEnd w:id="27"/>
          <w:r w:rsidR="00FD2424">
            <w:rPr>
              <w:color w:val="FF0000"/>
              <w:szCs w:val="16"/>
            </w:rPr>
            <w:t>21-</w:t>
          </w:r>
          <w:r w:rsidR="00584232">
            <w:rPr>
              <w:color w:val="FF0000"/>
              <w:szCs w:val="16"/>
            </w:rPr>
            <w:t>9293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F015606" w14:textId="77777777" w:rsidR="00ED54E0" w:rsidRPr="00AD0FDA" w:rsidRDefault="00614770"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3C148F" w14:paraId="50A8362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C5286BC" w14:textId="4A53D87B" w:rsidR="00ED54E0" w:rsidRPr="00AD0FDA" w:rsidRDefault="00467AD1"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507A094" w14:textId="53E90B19" w:rsidR="00ED54E0" w:rsidRPr="00934B4C" w:rsidRDefault="00467AD1" w:rsidP="00F342EB">
          <w:pPr>
            <w:jc w:val="right"/>
            <w:rPr>
              <w:bCs/>
              <w:szCs w:val="18"/>
            </w:rPr>
          </w:pPr>
          <w:bookmarkStart w:id="30" w:name="bmkLanguage"/>
          <w:r>
            <w:rPr>
              <w:bCs/>
              <w:szCs w:val="18"/>
            </w:rPr>
            <w:t>Original: English</w:t>
          </w:r>
          <w:bookmarkEnd w:id="30"/>
        </w:p>
      </w:tc>
    </w:tr>
  </w:tbl>
  <w:p w14:paraId="6031DDE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F469F0A">
      <w:start w:val="1"/>
      <w:numFmt w:val="decimal"/>
      <w:pStyle w:val="SummaryText"/>
      <w:lvlText w:val="%1."/>
      <w:lvlJc w:val="left"/>
      <w:pPr>
        <w:ind w:left="360" w:hanging="360"/>
      </w:pPr>
    </w:lvl>
    <w:lvl w:ilvl="1" w:tplc="D28CEA6E" w:tentative="1">
      <w:start w:val="1"/>
      <w:numFmt w:val="lowerLetter"/>
      <w:lvlText w:val="%2."/>
      <w:lvlJc w:val="left"/>
      <w:pPr>
        <w:ind w:left="1080" w:hanging="360"/>
      </w:pPr>
    </w:lvl>
    <w:lvl w:ilvl="2" w:tplc="0F36D896" w:tentative="1">
      <w:start w:val="1"/>
      <w:numFmt w:val="lowerRoman"/>
      <w:lvlText w:val="%3."/>
      <w:lvlJc w:val="right"/>
      <w:pPr>
        <w:ind w:left="1800" w:hanging="180"/>
      </w:pPr>
    </w:lvl>
    <w:lvl w:ilvl="3" w:tplc="AFE0D95A" w:tentative="1">
      <w:start w:val="1"/>
      <w:numFmt w:val="decimal"/>
      <w:lvlText w:val="%4."/>
      <w:lvlJc w:val="left"/>
      <w:pPr>
        <w:ind w:left="2520" w:hanging="360"/>
      </w:pPr>
    </w:lvl>
    <w:lvl w:ilvl="4" w:tplc="D84C6902" w:tentative="1">
      <w:start w:val="1"/>
      <w:numFmt w:val="lowerLetter"/>
      <w:lvlText w:val="%5."/>
      <w:lvlJc w:val="left"/>
      <w:pPr>
        <w:ind w:left="3240" w:hanging="360"/>
      </w:pPr>
    </w:lvl>
    <w:lvl w:ilvl="5" w:tplc="FDA8B85A" w:tentative="1">
      <w:start w:val="1"/>
      <w:numFmt w:val="lowerRoman"/>
      <w:lvlText w:val="%6."/>
      <w:lvlJc w:val="right"/>
      <w:pPr>
        <w:ind w:left="3960" w:hanging="180"/>
      </w:pPr>
    </w:lvl>
    <w:lvl w:ilvl="6" w:tplc="CF5CB59E" w:tentative="1">
      <w:start w:val="1"/>
      <w:numFmt w:val="decimal"/>
      <w:lvlText w:val="%7."/>
      <w:lvlJc w:val="left"/>
      <w:pPr>
        <w:ind w:left="4680" w:hanging="360"/>
      </w:pPr>
    </w:lvl>
    <w:lvl w:ilvl="7" w:tplc="0A722686" w:tentative="1">
      <w:start w:val="1"/>
      <w:numFmt w:val="lowerLetter"/>
      <w:lvlText w:val="%8."/>
      <w:lvlJc w:val="left"/>
      <w:pPr>
        <w:ind w:left="5400" w:hanging="360"/>
      </w:pPr>
    </w:lvl>
    <w:lvl w:ilvl="8" w:tplc="4452542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C148F"/>
    <w:rsid w:val="00467032"/>
    <w:rsid w:val="0046754A"/>
    <w:rsid w:val="00467AD1"/>
    <w:rsid w:val="004E671D"/>
    <w:rsid w:val="004F203A"/>
    <w:rsid w:val="005336B8"/>
    <w:rsid w:val="00547B5F"/>
    <w:rsid w:val="00584232"/>
    <w:rsid w:val="005B04B9"/>
    <w:rsid w:val="005B68C7"/>
    <w:rsid w:val="005B7054"/>
    <w:rsid w:val="005D5981"/>
    <w:rsid w:val="005F06C2"/>
    <w:rsid w:val="005F30CB"/>
    <w:rsid w:val="00612644"/>
    <w:rsid w:val="00614770"/>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E779B"/>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D2424"/>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9C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BRA/21_7710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308</Words>
  <Characters>1805</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2021-12-13T13:57:00Z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1477bd38-4308-4f9b-84b7-bb7a4fa6562c</vt:lpwstr>
  </property>
  <property fmtid="{D5CDD505-2E9C-101B-9397-08002B2CF9AE}" pid="3" name="Symbol1">
    <vt:lpwstr>G/SPS/N/BRA/1981/Add.1</vt:lpwstr>
  </property>
  <property fmtid="{D5CDD505-2E9C-101B-9397-08002B2CF9AE}" pid="4" name="WTOCLASSIFICATION">
    <vt:lpwstr>WTO OFFICIAL</vt:lpwstr>
  </property>
</Properties>
</file>