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9A43B" w14:textId="77777777" w:rsidR="00EA4725" w:rsidRPr="00441372" w:rsidRDefault="0011470E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35927" w14:paraId="61BE297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DBE6664" w14:textId="77777777" w:rsidR="00EA4725" w:rsidRPr="00441372" w:rsidRDefault="0011470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C6AE703" w14:textId="77777777" w:rsidR="00EA4725" w:rsidRPr="00441372" w:rsidRDefault="0011470E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Brazil</w:t>
            </w:r>
            <w:bookmarkEnd w:id="2"/>
          </w:p>
          <w:p w14:paraId="2C2D5261" w14:textId="77777777" w:rsidR="00EA4725" w:rsidRPr="00441372" w:rsidRDefault="0011470E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035927" w14:paraId="4B48B3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4A3025" w14:textId="77777777" w:rsidR="00EA4725" w:rsidRPr="00441372" w:rsidRDefault="0011470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25DAD3" w14:textId="77777777" w:rsidR="00EA4725" w:rsidRPr="00441372" w:rsidRDefault="0011470E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6" w:name="sps2a"/>
            <w:bookmarkEnd w:id="6"/>
          </w:p>
        </w:tc>
      </w:tr>
      <w:tr w:rsidR="00035927" w14:paraId="0385A7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11C651" w14:textId="77777777" w:rsidR="00EA4725" w:rsidRPr="00441372" w:rsidRDefault="0011470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F1D503" w14:textId="77777777" w:rsidR="00EA4725" w:rsidRPr="00441372" w:rsidRDefault="0011470E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Wood and its products intended for consumption, trade or processing (Category 0 and Categories 1, 2 and 3, Class 6), except wooden packaging and its supports.</w:t>
            </w:r>
            <w:bookmarkStart w:id="8" w:name="sps3a"/>
            <w:bookmarkEnd w:id="8"/>
          </w:p>
        </w:tc>
      </w:tr>
      <w:tr w:rsidR="00035927" w14:paraId="40DB540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829FBD" w14:textId="77777777" w:rsidR="00EA4725" w:rsidRPr="00441372" w:rsidRDefault="0011470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36E7B4" w14:textId="77777777" w:rsidR="00EA4725" w:rsidRPr="00441372" w:rsidRDefault="0011470E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4C63E09F" w14:textId="77777777" w:rsidR="00EA4725" w:rsidRPr="00441372" w:rsidRDefault="0011470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2EAD13BF" w14:textId="77777777" w:rsidR="00EA4725" w:rsidRPr="00441372" w:rsidRDefault="0011470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035927" w14:paraId="0B70E8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32D7D3" w14:textId="77777777" w:rsidR="00EA4725" w:rsidRPr="00441372" w:rsidRDefault="0011470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8E803B" w14:textId="77777777" w:rsidR="00EA4725" w:rsidRPr="00441372" w:rsidRDefault="0011470E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Normative Instruction (</w:t>
            </w:r>
            <w:proofErr w:type="spellStart"/>
            <w:r w:rsidRPr="0065690F">
              <w:t>Instrução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Normativa</w:t>
            </w:r>
            <w:proofErr w:type="spellEnd"/>
            <w:r w:rsidRPr="0065690F">
              <w:t>) Nº 52 of 27 July 2020.Phytosanitary requirements for the import of wood and its products into Brazil, intended for consumption, trade or processing (Category 0 and Categories 1, 2 and 3, Class 6), except wooden packaging and its supports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Portuguese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</w:t>
            </w:r>
            <w:bookmarkEnd w:id="21"/>
          </w:p>
          <w:p w14:paraId="6BDA5BAE" w14:textId="77777777" w:rsidR="00EA4725" w:rsidRPr="00441372" w:rsidRDefault="009D751F" w:rsidP="0011470E">
            <w:pPr>
              <w:spacing w:after="120"/>
            </w:pPr>
            <w:hyperlink r:id="rId7" w:tgtFrame="_blank" w:history="1">
              <w:r w:rsidR="0011470E" w:rsidRPr="00441372">
                <w:rPr>
                  <w:color w:val="0000FF"/>
                  <w:u w:val="single"/>
                </w:rPr>
                <w:t>http://www.in.gov.br/web/dou/-/instrucao-normativa-n-52-de-27-de-julho-de-2020-269397705</w:t>
              </w:r>
            </w:hyperlink>
          </w:p>
          <w:p w14:paraId="32FC12FB" w14:textId="77777777" w:rsidR="00035927" w:rsidRPr="00441372" w:rsidRDefault="009D751F" w:rsidP="00441372">
            <w:pPr>
              <w:spacing w:after="120"/>
            </w:pPr>
            <w:hyperlink r:id="rId8" w:tgtFrame="_blank" w:history="1">
              <w:r w:rsidR="0011470E" w:rsidRPr="00441372">
                <w:rPr>
                  <w:color w:val="0000FF"/>
                  <w:u w:val="single"/>
                </w:rPr>
                <w:t>https://members.wto.org/crnattachments/2020/SPS/BRA/20_6597_00_x.pdf</w:t>
              </w:r>
            </w:hyperlink>
            <w:bookmarkStart w:id="22" w:name="sps5d"/>
            <w:bookmarkEnd w:id="22"/>
          </w:p>
        </w:tc>
      </w:tr>
      <w:tr w:rsidR="00035927" w14:paraId="52240F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A37E80" w14:textId="77777777" w:rsidR="00EA4725" w:rsidRPr="00441372" w:rsidRDefault="0011470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3897CA" w14:textId="77777777" w:rsidR="00EA4725" w:rsidRPr="00441372" w:rsidRDefault="0011470E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Amends Normative Instruction No. 5, of 28 February 2005, of the Secretariat for Agricultural </w:t>
            </w:r>
            <w:proofErr w:type="spellStart"/>
            <w:r w:rsidRPr="0065690F">
              <w:t>Defense</w:t>
            </w:r>
            <w:proofErr w:type="spellEnd"/>
            <w:r w:rsidRPr="0065690F">
              <w:t>, of the Ministry of Agriculture, Livestock and Supply, which approves the phytosanitary requirements for the import of wood and its products into Brazil, intended for consumption, trade or transformation (Category 0 and Categories 1, 2 and 3, Class 6), except wooden packaging and its supports.</w:t>
            </w:r>
            <w:bookmarkStart w:id="24" w:name="sps6a"/>
            <w:bookmarkEnd w:id="24"/>
          </w:p>
        </w:tc>
      </w:tr>
      <w:tr w:rsidR="00035927" w14:paraId="774223E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70A9EE" w14:textId="77777777" w:rsidR="00EA4725" w:rsidRPr="00441372" w:rsidRDefault="0011470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33E76E" w14:textId="77777777" w:rsidR="00EA4725" w:rsidRPr="00441372" w:rsidRDefault="0011470E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 ]</w:t>
            </w:r>
            <w:bookmarkStart w:id="26" w:name="sps7a"/>
            <w:bookmarkEnd w:id="26"/>
            <w:r w:rsidRPr="00441372">
              <w:rPr>
                <w:b/>
              </w:rPr>
              <w:t>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</w:t>
            </w:r>
            <w:bookmarkStart w:id="30" w:name="sps7c"/>
            <w:r w:rsidRPr="00441372">
              <w:rPr>
                <w:b/>
              </w:rPr>
              <w:t>X</w:t>
            </w:r>
            <w:bookmarkEnd w:id="30"/>
            <w:r w:rsidRPr="00441372">
              <w:rPr>
                <w:b/>
              </w:rPr>
              <w:t>]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035927" w14:paraId="40746EA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673C11" w14:textId="77777777" w:rsidR="00EA4725" w:rsidRPr="00441372" w:rsidRDefault="0011470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781D08" w14:textId="77777777" w:rsidR="00EA4725" w:rsidRPr="00441372" w:rsidRDefault="0011470E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78FEB955" w14:textId="77777777" w:rsidR="00EA4725" w:rsidRPr="00441372" w:rsidRDefault="0011470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5F18F4C7" w14:textId="77777777" w:rsidR="00EA4725" w:rsidRPr="00441372" w:rsidRDefault="0011470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5B735CB8" w14:textId="77777777" w:rsidR="00EA4725" w:rsidRPr="00441372" w:rsidRDefault="0011470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73B8E44B" w14:textId="77777777" w:rsidR="00EA4725" w:rsidRPr="00441372" w:rsidRDefault="0011470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171B0F34" w14:textId="77777777" w:rsidR="00EA4725" w:rsidRPr="00441372" w:rsidRDefault="0011470E" w:rsidP="0011470E">
            <w:pPr>
              <w:spacing w:before="240"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0422FE68" w14:textId="77777777" w:rsidR="00EA4725" w:rsidRPr="00441372" w:rsidRDefault="0011470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0" w:name="sps8ey"/>
            <w:bookmarkEnd w:id="50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4D869E51" w14:textId="77777777" w:rsidR="00EA4725" w:rsidRPr="00441372" w:rsidRDefault="0011470E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035927" w14:paraId="7C5BEA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C5E5B8" w14:textId="77777777" w:rsidR="00EA4725" w:rsidRPr="00441372" w:rsidRDefault="0011470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0A90A5" w14:textId="77777777" w:rsidR="00EA4725" w:rsidRPr="00441372" w:rsidRDefault="0011470E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Start w:id="58" w:name="sps9b"/>
            <w:bookmarkEnd w:id="57"/>
            <w:bookmarkEnd w:id="58"/>
          </w:p>
        </w:tc>
      </w:tr>
      <w:tr w:rsidR="00035927" w14:paraId="13B644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49954C" w14:textId="77777777" w:rsidR="00EA4725" w:rsidRPr="00441372" w:rsidRDefault="0011470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F184D0" w14:textId="77777777" w:rsidR="00EA4725" w:rsidRPr="00441372" w:rsidRDefault="0011470E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1 September 2020</w:t>
            </w:r>
            <w:bookmarkStart w:id="60" w:name="sps10a"/>
            <w:bookmarkEnd w:id="60"/>
          </w:p>
          <w:p w14:paraId="5E80F14F" w14:textId="77777777" w:rsidR="00EA4725" w:rsidRPr="00441372" w:rsidRDefault="0011470E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27 July 2020</w:t>
            </w:r>
            <w:bookmarkStart w:id="62" w:name="sps10bisa"/>
            <w:bookmarkEnd w:id="62"/>
          </w:p>
        </w:tc>
      </w:tr>
      <w:tr w:rsidR="00035927" w14:paraId="31C8438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5DBD8D" w14:textId="77777777" w:rsidR="00EA4725" w:rsidRPr="00441372" w:rsidRDefault="0011470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3DBCB6" w14:textId="77777777" w:rsidR="00EA4725" w:rsidRPr="00441372" w:rsidRDefault="0011470E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1 September 2020</w:t>
            </w:r>
            <w:bookmarkStart w:id="66" w:name="sps11a"/>
            <w:bookmarkEnd w:id="66"/>
          </w:p>
          <w:p w14:paraId="687D80EF" w14:textId="77777777" w:rsidR="00EA4725" w:rsidRPr="00441372" w:rsidRDefault="0011470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035927" w14:paraId="227B48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D3E27E" w14:textId="77777777" w:rsidR="00EA4725" w:rsidRPr="00441372" w:rsidRDefault="0011470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A4E20D" w14:textId="77777777" w:rsidR="00EA4725" w:rsidRPr="00441372" w:rsidRDefault="0011470E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29 December 2020</w:t>
            </w:r>
            <w:bookmarkEnd w:id="73"/>
          </w:p>
          <w:p w14:paraId="1980E451" w14:textId="77777777" w:rsidR="00EA4725" w:rsidRPr="00441372" w:rsidRDefault="0011470E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0C3B7DE" w14:textId="77777777" w:rsidR="00035927" w:rsidRPr="0065690F" w:rsidRDefault="0011470E" w:rsidP="00441372">
            <w:r w:rsidRPr="0065690F">
              <w:t xml:space="preserve">Ministry of Agriculture, </w:t>
            </w:r>
          </w:p>
          <w:p w14:paraId="6F717B37" w14:textId="77777777" w:rsidR="00035927" w:rsidRPr="0065690F" w:rsidRDefault="0011470E" w:rsidP="00441372">
            <w:r w:rsidRPr="0065690F">
              <w:t>Livestock and Food Supply Secretariat of Trade and International Relations</w:t>
            </w:r>
          </w:p>
          <w:p w14:paraId="6F90D654" w14:textId="77777777" w:rsidR="00035927" w:rsidRPr="0065690F" w:rsidRDefault="0011470E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7D2970">
                <w:rPr>
                  <w:rStyle w:val="Hyperlink"/>
                </w:rPr>
                <w:t>sps@agricultura.gov.br</w:t>
              </w:r>
            </w:hyperlink>
            <w:bookmarkStart w:id="80" w:name="sps12d"/>
            <w:bookmarkEnd w:id="80"/>
            <w:r>
              <w:t xml:space="preserve"> </w:t>
            </w:r>
          </w:p>
        </w:tc>
      </w:tr>
      <w:tr w:rsidR="00035927" w14:paraId="445298E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EA1FD48" w14:textId="77777777" w:rsidR="00EA4725" w:rsidRPr="00441372" w:rsidRDefault="0011470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77E9AB5" w14:textId="77777777" w:rsidR="00EA4725" w:rsidRPr="00441372" w:rsidRDefault="0011470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F01ECCB" w14:textId="77777777" w:rsidR="00EA4725" w:rsidRPr="0065690F" w:rsidRDefault="0011470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Agriculture, </w:t>
            </w:r>
          </w:p>
          <w:p w14:paraId="77E5F5D1" w14:textId="77777777" w:rsidR="00EA4725" w:rsidRPr="0065690F" w:rsidRDefault="0011470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Livestock and Food Supply Secretariat of Trade and International Relations</w:t>
            </w:r>
          </w:p>
          <w:p w14:paraId="4C145D78" w14:textId="77777777" w:rsidR="00EA4725" w:rsidRPr="0065690F" w:rsidRDefault="0011470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7D2970">
                <w:rPr>
                  <w:rStyle w:val="Hyperlink"/>
                  <w:bCs/>
                </w:rPr>
                <w:t>sps@agricultura.gov.br</w:t>
              </w:r>
            </w:hyperlink>
            <w:bookmarkStart w:id="87" w:name="sps13c"/>
            <w:bookmarkEnd w:id="87"/>
            <w:r>
              <w:rPr>
                <w:bCs/>
              </w:rPr>
              <w:t xml:space="preserve"> </w:t>
            </w:r>
          </w:p>
        </w:tc>
      </w:tr>
    </w:tbl>
    <w:p w14:paraId="2FC02391" w14:textId="77777777" w:rsidR="007141CF" w:rsidRPr="00441372" w:rsidRDefault="007141CF" w:rsidP="00441372"/>
    <w:sectPr w:rsidR="007141CF" w:rsidRPr="00441372" w:rsidSect="001147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7DDF8" w14:textId="77777777" w:rsidR="00927AD1" w:rsidRDefault="0011470E">
      <w:r>
        <w:separator/>
      </w:r>
    </w:p>
  </w:endnote>
  <w:endnote w:type="continuationSeparator" w:id="0">
    <w:p w14:paraId="6C198F7E" w14:textId="77777777" w:rsidR="00927AD1" w:rsidRDefault="0011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251EA" w14:textId="77777777" w:rsidR="00EA4725" w:rsidRPr="0011470E" w:rsidRDefault="0011470E" w:rsidP="0011470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C8073" w14:textId="77777777" w:rsidR="00EA4725" w:rsidRPr="0011470E" w:rsidRDefault="0011470E" w:rsidP="0011470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7CDD6" w14:textId="77777777" w:rsidR="00C863EB" w:rsidRPr="00441372" w:rsidRDefault="0011470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03186" w14:textId="77777777" w:rsidR="00927AD1" w:rsidRDefault="0011470E">
      <w:r>
        <w:separator/>
      </w:r>
    </w:p>
  </w:footnote>
  <w:footnote w:type="continuationSeparator" w:id="0">
    <w:p w14:paraId="08602421" w14:textId="77777777" w:rsidR="00927AD1" w:rsidRDefault="00114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8C7EA" w14:textId="77777777" w:rsidR="0011470E" w:rsidRPr="0011470E" w:rsidRDefault="0011470E" w:rsidP="001147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1470E">
      <w:t>G/SPS/N/BRA/1808</w:t>
    </w:r>
  </w:p>
  <w:p w14:paraId="1A5A1B1A" w14:textId="77777777" w:rsidR="0011470E" w:rsidRPr="0011470E" w:rsidRDefault="0011470E" w:rsidP="001147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DCE65AD" w14:textId="77777777" w:rsidR="0011470E" w:rsidRPr="0011470E" w:rsidRDefault="0011470E" w:rsidP="001147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1470E">
      <w:t xml:space="preserve">- </w:t>
    </w:r>
    <w:r w:rsidRPr="0011470E">
      <w:fldChar w:fldCharType="begin"/>
    </w:r>
    <w:r w:rsidRPr="0011470E">
      <w:instrText xml:space="preserve"> PAGE </w:instrText>
    </w:r>
    <w:r w:rsidRPr="0011470E">
      <w:fldChar w:fldCharType="separate"/>
    </w:r>
    <w:r w:rsidRPr="0011470E">
      <w:rPr>
        <w:noProof/>
      </w:rPr>
      <w:t>2</w:t>
    </w:r>
    <w:r w:rsidRPr="0011470E">
      <w:fldChar w:fldCharType="end"/>
    </w:r>
    <w:r w:rsidRPr="0011470E">
      <w:t xml:space="preserve"> -</w:t>
    </w:r>
  </w:p>
  <w:p w14:paraId="421F5E49" w14:textId="77777777" w:rsidR="00EA4725" w:rsidRPr="0011470E" w:rsidRDefault="00EA4725" w:rsidP="0011470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83D21" w14:textId="77777777" w:rsidR="0011470E" w:rsidRPr="0011470E" w:rsidRDefault="0011470E" w:rsidP="001147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1470E">
      <w:t>G/SPS/N/BRA/1808</w:t>
    </w:r>
  </w:p>
  <w:p w14:paraId="3E4DDD4D" w14:textId="77777777" w:rsidR="0011470E" w:rsidRPr="0011470E" w:rsidRDefault="0011470E" w:rsidP="001147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C2FA34C" w14:textId="77777777" w:rsidR="0011470E" w:rsidRPr="0011470E" w:rsidRDefault="0011470E" w:rsidP="001147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1470E">
      <w:t xml:space="preserve">- </w:t>
    </w:r>
    <w:r w:rsidRPr="0011470E">
      <w:fldChar w:fldCharType="begin"/>
    </w:r>
    <w:r w:rsidRPr="0011470E">
      <w:instrText xml:space="preserve"> PAGE </w:instrText>
    </w:r>
    <w:r w:rsidRPr="0011470E">
      <w:fldChar w:fldCharType="separate"/>
    </w:r>
    <w:r w:rsidRPr="0011470E">
      <w:rPr>
        <w:noProof/>
      </w:rPr>
      <w:t>2</w:t>
    </w:r>
    <w:r w:rsidRPr="0011470E">
      <w:fldChar w:fldCharType="end"/>
    </w:r>
    <w:r w:rsidRPr="0011470E">
      <w:t xml:space="preserve"> -</w:t>
    </w:r>
  </w:p>
  <w:p w14:paraId="5A9869A8" w14:textId="77777777" w:rsidR="00EA4725" w:rsidRPr="0011470E" w:rsidRDefault="00EA4725" w:rsidP="0011470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35927" w14:paraId="3EE6C5D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66C13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0FF2EA" w14:textId="77777777" w:rsidR="00ED54E0" w:rsidRPr="00EA4725" w:rsidRDefault="0011470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035927" w14:paraId="6E35434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641745F" w14:textId="77777777" w:rsidR="00ED54E0" w:rsidRPr="00EA4725" w:rsidRDefault="004472C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F152199" wp14:editId="48B6DF65">
                <wp:extent cx="240347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81A262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35927" w14:paraId="3615EB7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C63211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1F818AF" w14:textId="77777777" w:rsidR="0011470E" w:rsidRDefault="0011470E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G/SPS/N/BRA/1808</w:t>
          </w:r>
        </w:p>
        <w:bookmarkEnd w:id="89"/>
        <w:p w14:paraId="35D7E26B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35927" w14:paraId="6D7B4C8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F7818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3132EC" w14:textId="77777777" w:rsidR="00ED54E0" w:rsidRPr="00EA4725" w:rsidRDefault="0011470E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30 October 2020</w:t>
          </w:r>
          <w:bookmarkStart w:id="91" w:name="bmkDate"/>
          <w:bookmarkEnd w:id="90"/>
          <w:bookmarkEnd w:id="91"/>
        </w:p>
      </w:tc>
    </w:tr>
    <w:tr w:rsidR="00035927" w14:paraId="4DA6EEE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E33716B" w14:textId="1AB18DCF" w:rsidR="00ED54E0" w:rsidRPr="00EA4725" w:rsidRDefault="0011470E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BA2263">
            <w:rPr>
              <w:color w:val="FF0000"/>
              <w:szCs w:val="16"/>
            </w:rPr>
            <w:t>20-</w:t>
          </w:r>
          <w:r w:rsidR="009D751F">
            <w:rPr>
              <w:color w:val="FF0000"/>
              <w:szCs w:val="16"/>
            </w:rPr>
            <w:t>7636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692ED51" w14:textId="77777777" w:rsidR="00ED54E0" w:rsidRPr="00EA4725" w:rsidRDefault="0011470E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035927" w14:paraId="2A61507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828E446" w14:textId="77777777" w:rsidR="00ED54E0" w:rsidRPr="00EA4725" w:rsidRDefault="0011470E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3CA13AA" w14:textId="77777777" w:rsidR="00ED54E0" w:rsidRPr="00441372" w:rsidRDefault="0011470E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72592B9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E3C4AD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95C6C1C" w:tentative="1">
      <w:start w:val="1"/>
      <w:numFmt w:val="lowerLetter"/>
      <w:lvlText w:val="%2."/>
      <w:lvlJc w:val="left"/>
      <w:pPr>
        <w:ind w:left="1080" w:hanging="360"/>
      </w:pPr>
    </w:lvl>
    <w:lvl w:ilvl="2" w:tplc="E390A2C2" w:tentative="1">
      <w:start w:val="1"/>
      <w:numFmt w:val="lowerRoman"/>
      <w:lvlText w:val="%3."/>
      <w:lvlJc w:val="right"/>
      <w:pPr>
        <w:ind w:left="1800" w:hanging="180"/>
      </w:pPr>
    </w:lvl>
    <w:lvl w:ilvl="3" w:tplc="A000A3FE" w:tentative="1">
      <w:start w:val="1"/>
      <w:numFmt w:val="decimal"/>
      <w:lvlText w:val="%4."/>
      <w:lvlJc w:val="left"/>
      <w:pPr>
        <w:ind w:left="2520" w:hanging="360"/>
      </w:pPr>
    </w:lvl>
    <w:lvl w:ilvl="4" w:tplc="B584FC8A" w:tentative="1">
      <w:start w:val="1"/>
      <w:numFmt w:val="lowerLetter"/>
      <w:lvlText w:val="%5."/>
      <w:lvlJc w:val="left"/>
      <w:pPr>
        <w:ind w:left="3240" w:hanging="360"/>
      </w:pPr>
    </w:lvl>
    <w:lvl w:ilvl="5" w:tplc="07EC6AF8" w:tentative="1">
      <w:start w:val="1"/>
      <w:numFmt w:val="lowerRoman"/>
      <w:lvlText w:val="%6."/>
      <w:lvlJc w:val="right"/>
      <w:pPr>
        <w:ind w:left="3960" w:hanging="180"/>
      </w:pPr>
    </w:lvl>
    <w:lvl w:ilvl="6" w:tplc="06AA2820" w:tentative="1">
      <w:start w:val="1"/>
      <w:numFmt w:val="decimal"/>
      <w:lvlText w:val="%7."/>
      <w:lvlJc w:val="left"/>
      <w:pPr>
        <w:ind w:left="4680" w:hanging="360"/>
      </w:pPr>
    </w:lvl>
    <w:lvl w:ilvl="7" w:tplc="B95ECC66" w:tentative="1">
      <w:start w:val="1"/>
      <w:numFmt w:val="lowerLetter"/>
      <w:lvlText w:val="%8."/>
      <w:lvlJc w:val="left"/>
      <w:pPr>
        <w:ind w:left="5400" w:hanging="360"/>
      </w:pPr>
    </w:lvl>
    <w:lvl w:ilvl="8" w:tplc="F582372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5927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1470E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472CB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27AD1"/>
    <w:rsid w:val="009A2161"/>
    <w:rsid w:val="009A6F54"/>
    <w:rsid w:val="009D751F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A2263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16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114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BRA/20_6597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.gov.br/web/dou/-/instrucao-normativa-n-52-de-27-de-julho-de-2020-269397705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ps@agricultura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s@agricultura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502</Words>
  <Characters>2967</Characters>
  <Application>Microsoft Office Word</Application>
  <DocSecurity>0</DocSecurity>
  <Lines>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2020-10-30T09:37:00Z</dcterms:created>
  <dcterms:modified xsi:type="dcterms:W3CDTF">2020-10-30T11:54:00Z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G/SPS/N/BRA/1808</vt:lpwstr>
  </property>
  <property fmtid="{D5CDD505-2E9C-101B-9397-08002B2CF9AE}" pid="3" name="TitusGUID">
    <vt:lpwstr>e601ed19-4f00-4919-ae78-91aafb963470</vt:lpwstr>
  </property>
  <property fmtid="{D5CDD505-2E9C-101B-9397-08002B2CF9AE}" pid="4" name="WTOCLASSIFICATION">
    <vt:lpwstr>WTO OFFICIAL</vt:lpwstr>
  </property>
</Properties>
</file>