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AB0E" w14:textId="77777777" w:rsidR="00AD0FDA" w:rsidRPr="00934B4C" w:rsidRDefault="00040E78" w:rsidP="00934B4C">
      <w:pPr>
        <w:pStyle w:val="Title"/>
        <w:rPr>
          <w:caps w:val="0"/>
          <w:kern w:val="0"/>
        </w:rPr>
      </w:pPr>
      <w:r w:rsidRPr="00934B4C">
        <w:rPr>
          <w:caps w:val="0"/>
          <w:kern w:val="0"/>
        </w:rPr>
        <w:t>NOTIFICATION</w:t>
      </w:r>
    </w:p>
    <w:p w14:paraId="28970231" w14:textId="77777777" w:rsidR="00AD0FDA" w:rsidRPr="00934B4C" w:rsidRDefault="00040E78" w:rsidP="00934B4C">
      <w:pPr>
        <w:pStyle w:val="Title3"/>
      </w:pPr>
      <w:r w:rsidRPr="00934B4C">
        <w:t>Addendum</w:t>
      </w:r>
    </w:p>
    <w:p w14:paraId="443BDDEE" w14:textId="77777777" w:rsidR="007141CF" w:rsidRPr="00934B4C" w:rsidRDefault="00040E78" w:rsidP="00934B4C">
      <w:r w:rsidRPr="00934B4C">
        <w:t xml:space="preserve">The following communication, received on </w:t>
      </w:r>
      <w:bookmarkStart w:id="0" w:name="spsDateCommunication"/>
      <w:bookmarkStart w:id="1" w:name="spsDateReception"/>
      <w:r w:rsidRPr="00934B4C">
        <w:t>15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7BDBBEB" w14:textId="77777777" w:rsidR="00AD0FDA" w:rsidRPr="00934B4C" w:rsidRDefault="00AD0FDA" w:rsidP="00934B4C"/>
    <w:p w14:paraId="54DEF2A6" w14:textId="77777777" w:rsidR="00AD0FDA" w:rsidRPr="00934B4C" w:rsidRDefault="00040E78" w:rsidP="00934B4C">
      <w:pPr>
        <w:jc w:val="center"/>
        <w:rPr>
          <w:b/>
        </w:rPr>
      </w:pPr>
      <w:r w:rsidRPr="00934B4C">
        <w:rPr>
          <w:b/>
        </w:rPr>
        <w:t>_______________</w:t>
      </w:r>
    </w:p>
    <w:p w14:paraId="080FA0B3" w14:textId="77777777" w:rsidR="00AD0FDA" w:rsidRPr="00934B4C" w:rsidRDefault="00AD0FDA" w:rsidP="00934B4C"/>
    <w:p w14:paraId="5A94B71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12EB2" w14:paraId="2580EEFF" w14:textId="77777777" w:rsidTr="00D0271D">
        <w:tc>
          <w:tcPr>
            <w:tcW w:w="9242" w:type="dxa"/>
            <w:shd w:val="clear" w:color="auto" w:fill="auto"/>
          </w:tcPr>
          <w:p w14:paraId="163FB7F5" w14:textId="47C37F5A" w:rsidR="00AD0FDA" w:rsidRPr="00934B4C" w:rsidRDefault="00040E78" w:rsidP="00934B4C">
            <w:pPr>
              <w:spacing w:after="240"/>
              <w:rPr>
                <w:u w:val="single"/>
              </w:rPr>
            </w:pPr>
            <w:bookmarkStart w:id="4" w:name="spsTitle"/>
            <w:proofErr w:type="spellStart"/>
            <w:r w:rsidRPr="00934B4C">
              <w:rPr>
                <w:u w:val="single"/>
              </w:rPr>
              <w:t>MAPA</w:t>
            </w:r>
            <w:proofErr w:type="spellEnd"/>
            <w:r w:rsidRPr="00934B4C">
              <w:rPr>
                <w:u w:val="single"/>
              </w:rPr>
              <w:t xml:space="preserve"> ORDINANCE No. 553, of 2 February 2023. This ordinance incorporates into the national legal system the </w:t>
            </w:r>
            <w:proofErr w:type="spellStart"/>
            <w:r>
              <w:rPr>
                <w:u w:val="single"/>
              </w:rPr>
              <w:t>z</w:t>
            </w:r>
            <w:r w:rsidRPr="00934B4C">
              <w:rPr>
                <w:u w:val="single"/>
              </w:rPr>
              <w:t>oosanitary</w:t>
            </w:r>
            <w:proofErr w:type="spellEnd"/>
            <w:r w:rsidRPr="00934B4C">
              <w:rPr>
                <w:u w:val="single"/>
              </w:rPr>
              <w:t xml:space="preserve"> </w:t>
            </w:r>
            <w:r>
              <w:rPr>
                <w:u w:val="single"/>
              </w:rPr>
              <w:t>r</w:t>
            </w:r>
            <w:r w:rsidRPr="00934B4C">
              <w:rPr>
                <w:u w:val="single"/>
              </w:rPr>
              <w:t>equirements of the member States for the importation of eggs for hatching of poultry and day-old poultry, approved by Resolution MERCOSUR/GMC No. 07/22</w:t>
            </w:r>
            <w:bookmarkEnd w:id="4"/>
          </w:p>
        </w:tc>
      </w:tr>
      <w:tr w:rsidR="00612EB2" w14:paraId="598EFCFA" w14:textId="77777777" w:rsidTr="00D0271D">
        <w:tc>
          <w:tcPr>
            <w:tcW w:w="9242" w:type="dxa"/>
            <w:shd w:val="clear" w:color="auto" w:fill="auto"/>
          </w:tcPr>
          <w:p w14:paraId="5E5D80EE" w14:textId="77777777" w:rsidR="00AD0FDA" w:rsidRPr="00934B4C" w:rsidRDefault="00765725" w:rsidP="00934B4C">
            <w:pPr>
              <w:spacing w:after="240"/>
              <w:rPr>
                <w:u w:val="single"/>
              </w:rPr>
            </w:pPr>
            <w:bookmarkStart w:id="5" w:name="spsMeasure"/>
            <w:proofErr w:type="spellStart"/>
            <w:r>
              <w:t>Zoosanitary</w:t>
            </w:r>
            <w:proofErr w:type="spellEnd"/>
            <w:r>
              <w:t xml:space="preserve"> requirements of the member States for the importation of eggs for hatching of poultry and day-old poultry.</w:t>
            </w:r>
          </w:p>
          <w:bookmarkStart w:id="6" w:name="spsMeasureLinks"/>
          <w:bookmarkEnd w:id="5"/>
          <w:p w14:paraId="44281190" w14:textId="77777777" w:rsidR="00765725" w:rsidRDefault="00040E78" w:rsidP="007B2199">
            <w:r>
              <w:fldChar w:fldCharType="begin"/>
            </w:r>
            <w:r>
              <w:instrText xml:space="preserve"> HYPERLINK "https://www.in.gov.br/en/web/dou/-/portaria-mapa-n-553-de-2-de-fevereiro-de-2023-462313722" \t "_blank" </w:instrText>
            </w:r>
            <w:r>
              <w:fldChar w:fldCharType="separate"/>
            </w:r>
            <w:r>
              <w:rPr>
                <w:color w:val="0000FF"/>
                <w:u w:val="single"/>
              </w:rPr>
              <w:t>https://www.in.gov.br/en/web/dou/-/portaria-mapa-n-553-de-2-de-fevereiro-de-2023-462313722</w:t>
            </w:r>
            <w:r>
              <w:rPr>
                <w:color w:val="0000FF"/>
                <w:u w:val="single"/>
              </w:rPr>
              <w:fldChar w:fldCharType="end"/>
            </w:r>
          </w:p>
          <w:p w14:paraId="503698C1" w14:textId="77777777" w:rsidR="00765725" w:rsidRDefault="00275A06" w:rsidP="00934B4C">
            <w:pPr>
              <w:spacing w:after="240"/>
            </w:pPr>
            <w:hyperlink r:id="rId7" w:tgtFrame="_blank" w:history="1">
              <w:r w:rsidR="00040E78">
                <w:rPr>
                  <w:color w:val="0000FF"/>
                  <w:u w:val="single"/>
                </w:rPr>
                <w:t>https://members.wto.org/crnattachments/2023/SPS/BRA/23_1101_00_s.pdf</w:t>
              </w:r>
            </w:hyperlink>
            <w:bookmarkEnd w:id="6"/>
          </w:p>
        </w:tc>
      </w:tr>
      <w:tr w:rsidR="00612EB2" w14:paraId="5C0FB4DF" w14:textId="77777777" w:rsidTr="00D0271D">
        <w:tc>
          <w:tcPr>
            <w:tcW w:w="9242" w:type="dxa"/>
            <w:shd w:val="clear" w:color="auto" w:fill="auto"/>
          </w:tcPr>
          <w:p w14:paraId="5D8BECFE" w14:textId="77777777" w:rsidR="00AD0FDA" w:rsidRPr="00934B4C" w:rsidRDefault="00040E78" w:rsidP="00934B4C">
            <w:pPr>
              <w:spacing w:after="240"/>
              <w:rPr>
                <w:b/>
              </w:rPr>
            </w:pPr>
            <w:r w:rsidRPr="00934B4C">
              <w:rPr>
                <w:b/>
              </w:rPr>
              <w:t>This addendum concerns a:</w:t>
            </w:r>
          </w:p>
        </w:tc>
      </w:tr>
      <w:tr w:rsidR="00612EB2" w14:paraId="0893DF1C" w14:textId="77777777" w:rsidTr="00D0271D">
        <w:tc>
          <w:tcPr>
            <w:tcW w:w="9242" w:type="dxa"/>
            <w:shd w:val="clear" w:color="auto" w:fill="auto"/>
          </w:tcPr>
          <w:p w14:paraId="619ABEBA" w14:textId="77777777" w:rsidR="00AD0FDA" w:rsidRPr="00934B4C" w:rsidRDefault="00040E7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12EB2" w14:paraId="38D65311" w14:textId="77777777" w:rsidTr="00D0271D">
        <w:tc>
          <w:tcPr>
            <w:tcW w:w="9242" w:type="dxa"/>
            <w:shd w:val="clear" w:color="auto" w:fill="auto"/>
          </w:tcPr>
          <w:p w14:paraId="2BE2DA1D" w14:textId="77777777" w:rsidR="00AD0FDA" w:rsidRPr="00934B4C" w:rsidRDefault="00040E78"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612EB2" w14:paraId="005AAF83" w14:textId="77777777" w:rsidTr="00D0271D">
        <w:tc>
          <w:tcPr>
            <w:tcW w:w="9242" w:type="dxa"/>
            <w:shd w:val="clear" w:color="auto" w:fill="auto"/>
          </w:tcPr>
          <w:p w14:paraId="113D866D" w14:textId="77777777" w:rsidR="00AD0FDA" w:rsidRPr="00934B4C" w:rsidRDefault="00040E78"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612EB2" w14:paraId="0A9C8AD7" w14:textId="77777777" w:rsidTr="00D0271D">
        <w:tc>
          <w:tcPr>
            <w:tcW w:w="9242" w:type="dxa"/>
            <w:shd w:val="clear" w:color="auto" w:fill="auto"/>
          </w:tcPr>
          <w:p w14:paraId="320BD2A3" w14:textId="77777777" w:rsidR="00AD0FDA" w:rsidRPr="00934B4C" w:rsidRDefault="00040E7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12EB2" w14:paraId="029F591D" w14:textId="77777777" w:rsidTr="00D0271D">
        <w:tc>
          <w:tcPr>
            <w:tcW w:w="9242" w:type="dxa"/>
            <w:shd w:val="clear" w:color="auto" w:fill="auto"/>
          </w:tcPr>
          <w:p w14:paraId="328710E1" w14:textId="77777777" w:rsidR="00AD0FDA" w:rsidRPr="00934B4C" w:rsidRDefault="00040E7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12EB2" w14:paraId="1459B070" w14:textId="77777777" w:rsidTr="00D0271D">
        <w:tc>
          <w:tcPr>
            <w:tcW w:w="9242" w:type="dxa"/>
            <w:shd w:val="clear" w:color="auto" w:fill="auto"/>
          </w:tcPr>
          <w:p w14:paraId="362A6B0D" w14:textId="77777777" w:rsidR="00AD0FDA" w:rsidRPr="00934B4C" w:rsidRDefault="00040E7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12EB2" w14:paraId="57A8EC20" w14:textId="77777777" w:rsidTr="00D0271D">
        <w:tc>
          <w:tcPr>
            <w:tcW w:w="9242" w:type="dxa"/>
            <w:shd w:val="clear" w:color="auto" w:fill="auto"/>
          </w:tcPr>
          <w:p w14:paraId="4FD27395" w14:textId="77777777" w:rsidR="00AD0FDA" w:rsidRPr="00934B4C" w:rsidRDefault="00040E7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12EB2" w14:paraId="2EEB2C7F" w14:textId="77777777" w:rsidTr="00D0271D">
        <w:tc>
          <w:tcPr>
            <w:tcW w:w="9242" w:type="dxa"/>
            <w:shd w:val="clear" w:color="auto" w:fill="auto"/>
          </w:tcPr>
          <w:p w14:paraId="06776F08" w14:textId="77777777" w:rsidR="00AD0FDA" w:rsidRPr="00934B4C" w:rsidRDefault="00040E7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12EB2" w14:paraId="78B0CF9F" w14:textId="77777777" w:rsidTr="00D0271D">
        <w:tc>
          <w:tcPr>
            <w:tcW w:w="9242" w:type="dxa"/>
            <w:shd w:val="clear" w:color="auto" w:fill="auto"/>
          </w:tcPr>
          <w:p w14:paraId="0F16CC85" w14:textId="77777777" w:rsidR="00AD0FDA" w:rsidRPr="00934B4C" w:rsidRDefault="00040E78"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12EB2" w14:paraId="15642841" w14:textId="77777777" w:rsidTr="00D0271D">
        <w:tc>
          <w:tcPr>
            <w:tcW w:w="9242" w:type="dxa"/>
            <w:shd w:val="clear" w:color="auto" w:fill="auto"/>
          </w:tcPr>
          <w:p w14:paraId="321A07A4" w14:textId="77777777" w:rsidR="00AD0FDA" w:rsidRPr="00934B4C" w:rsidRDefault="00040E78" w:rsidP="00934B4C">
            <w:bookmarkStart w:id="19" w:name="spsCommentAddress"/>
            <w:r w:rsidRPr="00934B4C">
              <w:t>Ministry of Agriculture and Livestock</w:t>
            </w:r>
          </w:p>
          <w:p w14:paraId="2BA3E23D" w14:textId="77777777" w:rsidR="00AD0FDA" w:rsidRPr="00934B4C" w:rsidRDefault="00040E78" w:rsidP="00934B4C">
            <w:r w:rsidRPr="00934B4C">
              <w:t>Secretariat of Trade and International Relations</w:t>
            </w:r>
          </w:p>
          <w:p w14:paraId="492B18D3" w14:textId="77777777" w:rsidR="00AD0FDA" w:rsidRPr="00934B4C" w:rsidRDefault="00040E78" w:rsidP="00934B4C">
            <w:pPr>
              <w:spacing w:after="240"/>
            </w:pPr>
            <w:r w:rsidRPr="00934B4C">
              <w:t xml:space="preserve">E-mail: </w:t>
            </w:r>
            <w:hyperlink r:id="rId8" w:history="1">
              <w:r w:rsidRPr="00934B4C">
                <w:rPr>
                  <w:color w:val="0000FF"/>
                  <w:u w:val="single"/>
                </w:rPr>
                <w:t>sps@agro.gov.br</w:t>
              </w:r>
            </w:hyperlink>
            <w:bookmarkEnd w:id="19"/>
          </w:p>
        </w:tc>
      </w:tr>
      <w:tr w:rsidR="00612EB2" w14:paraId="5B0C25D4" w14:textId="77777777" w:rsidTr="00D0271D">
        <w:tc>
          <w:tcPr>
            <w:tcW w:w="9242" w:type="dxa"/>
            <w:shd w:val="clear" w:color="auto" w:fill="auto"/>
          </w:tcPr>
          <w:p w14:paraId="3E68F1AC" w14:textId="3F1F0411" w:rsidR="00AD0FDA" w:rsidRPr="00934B4C" w:rsidRDefault="00040E78" w:rsidP="007B2199">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7B2199">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12EB2" w14:paraId="6090736E" w14:textId="77777777" w:rsidTr="00D0271D">
        <w:tc>
          <w:tcPr>
            <w:tcW w:w="9242" w:type="dxa"/>
            <w:shd w:val="clear" w:color="auto" w:fill="auto"/>
          </w:tcPr>
          <w:p w14:paraId="7C1427C1" w14:textId="77777777" w:rsidR="00AD0FDA" w:rsidRPr="00934B4C" w:rsidRDefault="00040E78" w:rsidP="007B2199">
            <w:pPr>
              <w:keepNext/>
            </w:pPr>
            <w:bookmarkStart w:id="22" w:name="spsTextSupplierAddress"/>
            <w:r w:rsidRPr="00934B4C">
              <w:t>Ministry of Agriculture and Livestock</w:t>
            </w:r>
          </w:p>
          <w:p w14:paraId="2C460CFA" w14:textId="77777777" w:rsidR="00AD0FDA" w:rsidRPr="00934B4C" w:rsidRDefault="00040E78" w:rsidP="007B2199">
            <w:pPr>
              <w:keepNext/>
            </w:pPr>
            <w:r w:rsidRPr="00934B4C">
              <w:t>Secretariat of Trade and International Relations</w:t>
            </w:r>
          </w:p>
          <w:p w14:paraId="166CA206" w14:textId="77777777" w:rsidR="00AD0FDA" w:rsidRPr="00934B4C" w:rsidRDefault="00040E78" w:rsidP="007B2199">
            <w:pPr>
              <w:keepNext/>
            </w:pPr>
            <w:r w:rsidRPr="00934B4C">
              <w:t xml:space="preserve">E-mail: </w:t>
            </w:r>
            <w:hyperlink r:id="rId9" w:history="1">
              <w:r w:rsidRPr="00934B4C">
                <w:rPr>
                  <w:color w:val="0000FF"/>
                  <w:u w:val="single"/>
                </w:rPr>
                <w:t>sps@agro.gov.br</w:t>
              </w:r>
            </w:hyperlink>
            <w:bookmarkEnd w:id="22"/>
          </w:p>
        </w:tc>
      </w:tr>
    </w:tbl>
    <w:p w14:paraId="20A92618" w14:textId="77777777" w:rsidR="00AD0FDA" w:rsidRPr="00934B4C" w:rsidRDefault="00AD0FDA" w:rsidP="00934B4C"/>
    <w:p w14:paraId="1427261C" w14:textId="77777777" w:rsidR="00AD0FDA" w:rsidRPr="00934B4C" w:rsidRDefault="00040E78" w:rsidP="00934B4C">
      <w:pPr>
        <w:jc w:val="center"/>
        <w:rPr>
          <w:b/>
        </w:rPr>
      </w:pPr>
      <w:r w:rsidRPr="00934B4C">
        <w:rPr>
          <w:b/>
        </w:rPr>
        <w:t>__________</w:t>
      </w:r>
    </w:p>
    <w:sectPr w:rsidR="00AD0FDA" w:rsidRPr="00934B4C" w:rsidSect="007B219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7B6B" w14:textId="77777777" w:rsidR="00E56561" w:rsidRDefault="00040E78">
      <w:r>
        <w:separator/>
      </w:r>
    </w:p>
  </w:endnote>
  <w:endnote w:type="continuationSeparator" w:id="0">
    <w:p w14:paraId="4BFA0827" w14:textId="77777777" w:rsidR="00E56561" w:rsidRDefault="0004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6DE6" w14:textId="10C2D100" w:rsidR="00AD0FDA" w:rsidRPr="007B2199" w:rsidRDefault="007B2199" w:rsidP="007B219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604F" w14:textId="0E9DE3EE" w:rsidR="00AD0FDA" w:rsidRPr="007B2199" w:rsidRDefault="007B2199" w:rsidP="007B219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2D3C" w14:textId="77777777" w:rsidR="009A1BA8" w:rsidRPr="00934B4C" w:rsidRDefault="00040E7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CD46" w14:textId="77777777" w:rsidR="00E56561" w:rsidRDefault="00040E78">
      <w:r>
        <w:separator/>
      </w:r>
    </w:p>
  </w:footnote>
  <w:footnote w:type="continuationSeparator" w:id="0">
    <w:p w14:paraId="43039ED1" w14:textId="77777777" w:rsidR="00E56561" w:rsidRDefault="0004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85A9" w14:textId="77777777" w:rsidR="007B2199" w:rsidRPr="007B2199" w:rsidRDefault="007B2199" w:rsidP="007B2199">
    <w:pPr>
      <w:pStyle w:val="Header"/>
      <w:pBdr>
        <w:bottom w:val="single" w:sz="4" w:space="1" w:color="auto"/>
      </w:pBdr>
      <w:tabs>
        <w:tab w:val="clear" w:pos="4513"/>
        <w:tab w:val="clear" w:pos="9027"/>
      </w:tabs>
      <w:jc w:val="center"/>
    </w:pPr>
    <w:r w:rsidRPr="007B2199">
      <w:t>G/SPS/N/BRA/1457/Add.1</w:t>
    </w:r>
  </w:p>
  <w:p w14:paraId="53A17039" w14:textId="77777777" w:rsidR="007B2199" w:rsidRPr="007B2199" w:rsidRDefault="007B2199" w:rsidP="007B2199">
    <w:pPr>
      <w:pStyle w:val="Header"/>
      <w:pBdr>
        <w:bottom w:val="single" w:sz="4" w:space="1" w:color="auto"/>
      </w:pBdr>
      <w:tabs>
        <w:tab w:val="clear" w:pos="4513"/>
        <w:tab w:val="clear" w:pos="9027"/>
      </w:tabs>
      <w:jc w:val="center"/>
    </w:pPr>
  </w:p>
  <w:p w14:paraId="0FD7FEA6" w14:textId="694693D0" w:rsidR="007B2199" w:rsidRPr="007B2199" w:rsidRDefault="007B2199" w:rsidP="007B2199">
    <w:pPr>
      <w:pStyle w:val="Header"/>
      <w:pBdr>
        <w:bottom w:val="single" w:sz="4" w:space="1" w:color="auto"/>
      </w:pBdr>
      <w:tabs>
        <w:tab w:val="clear" w:pos="4513"/>
        <w:tab w:val="clear" w:pos="9027"/>
      </w:tabs>
      <w:jc w:val="center"/>
    </w:pPr>
    <w:r w:rsidRPr="007B2199">
      <w:t xml:space="preserve">- </w:t>
    </w:r>
    <w:r w:rsidRPr="007B2199">
      <w:fldChar w:fldCharType="begin"/>
    </w:r>
    <w:r w:rsidRPr="007B2199">
      <w:instrText xml:space="preserve"> PAGE </w:instrText>
    </w:r>
    <w:r w:rsidRPr="007B2199">
      <w:fldChar w:fldCharType="separate"/>
    </w:r>
    <w:r w:rsidRPr="007B2199">
      <w:rPr>
        <w:noProof/>
      </w:rPr>
      <w:t>2</w:t>
    </w:r>
    <w:r w:rsidRPr="007B2199">
      <w:fldChar w:fldCharType="end"/>
    </w:r>
    <w:r w:rsidRPr="007B2199">
      <w:t xml:space="preserve"> -</w:t>
    </w:r>
  </w:p>
  <w:p w14:paraId="2F747EE0" w14:textId="04B7878E" w:rsidR="00AD0FDA" w:rsidRPr="007B2199" w:rsidRDefault="00AD0FDA" w:rsidP="007B219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4C4D" w14:textId="77777777" w:rsidR="007B2199" w:rsidRPr="007B2199" w:rsidRDefault="007B2199" w:rsidP="007B2199">
    <w:pPr>
      <w:pStyle w:val="Header"/>
      <w:pBdr>
        <w:bottom w:val="single" w:sz="4" w:space="1" w:color="auto"/>
      </w:pBdr>
      <w:tabs>
        <w:tab w:val="clear" w:pos="4513"/>
        <w:tab w:val="clear" w:pos="9027"/>
      </w:tabs>
      <w:jc w:val="center"/>
    </w:pPr>
    <w:r w:rsidRPr="007B2199">
      <w:t>G/SPS/N/BRA/1457/Add.1</w:t>
    </w:r>
  </w:p>
  <w:p w14:paraId="06E7C685" w14:textId="77777777" w:rsidR="007B2199" w:rsidRPr="007B2199" w:rsidRDefault="007B2199" w:rsidP="007B2199">
    <w:pPr>
      <w:pStyle w:val="Header"/>
      <w:pBdr>
        <w:bottom w:val="single" w:sz="4" w:space="1" w:color="auto"/>
      </w:pBdr>
      <w:tabs>
        <w:tab w:val="clear" w:pos="4513"/>
        <w:tab w:val="clear" w:pos="9027"/>
      </w:tabs>
      <w:jc w:val="center"/>
    </w:pPr>
  </w:p>
  <w:p w14:paraId="4003DDCD" w14:textId="2EB8E9A2" w:rsidR="007B2199" w:rsidRPr="007B2199" w:rsidRDefault="007B2199" w:rsidP="007B2199">
    <w:pPr>
      <w:pStyle w:val="Header"/>
      <w:pBdr>
        <w:bottom w:val="single" w:sz="4" w:space="1" w:color="auto"/>
      </w:pBdr>
      <w:tabs>
        <w:tab w:val="clear" w:pos="4513"/>
        <w:tab w:val="clear" w:pos="9027"/>
      </w:tabs>
      <w:jc w:val="center"/>
    </w:pPr>
    <w:r w:rsidRPr="007B2199">
      <w:t xml:space="preserve">- </w:t>
    </w:r>
    <w:r w:rsidRPr="007B2199">
      <w:fldChar w:fldCharType="begin"/>
    </w:r>
    <w:r w:rsidRPr="007B2199">
      <w:instrText xml:space="preserve"> PAGE </w:instrText>
    </w:r>
    <w:r w:rsidRPr="007B2199">
      <w:fldChar w:fldCharType="separate"/>
    </w:r>
    <w:r w:rsidRPr="007B2199">
      <w:rPr>
        <w:noProof/>
      </w:rPr>
      <w:t>2</w:t>
    </w:r>
    <w:r w:rsidRPr="007B2199">
      <w:fldChar w:fldCharType="end"/>
    </w:r>
    <w:r w:rsidRPr="007B2199">
      <w:t xml:space="preserve"> -</w:t>
    </w:r>
  </w:p>
  <w:p w14:paraId="23970290" w14:textId="1CD8B0D0" w:rsidR="00AD0FDA" w:rsidRPr="007B2199" w:rsidRDefault="00AD0FDA" w:rsidP="007B219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2EB2" w14:paraId="32A70791" w14:textId="77777777" w:rsidTr="00B13A58">
      <w:trPr>
        <w:trHeight w:val="240"/>
        <w:jc w:val="center"/>
      </w:trPr>
      <w:tc>
        <w:tcPr>
          <w:tcW w:w="3794" w:type="dxa"/>
          <w:shd w:val="clear" w:color="auto" w:fill="FFFFFF"/>
          <w:tcMar>
            <w:left w:w="108" w:type="dxa"/>
            <w:right w:w="108" w:type="dxa"/>
          </w:tcMar>
          <w:vAlign w:val="center"/>
        </w:tcPr>
        <w:p w14:paraId="52E5C88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449EA1C" w14:textId="5A433A32" w:rsidR="00ED54E0" w:rsidRPr="00AD0FDA" w:rsidRDefault="007B2199" w:rsidP="0081481D">
          <w:pPr>
            <w:jc w:val="right"/>
            <w:rPr>
              <w:b/>
              <w:color w:val="FF0000"/>
              <w:szCs w:val="16"/>
            </w:rPr>
          </w:pPr>
          <w:r>
            <w:rPr>
              <w:b/>
              <w:color w:val="FF0000"/>
              <w:szCs w:val="16"/>
            </w:rPr>
            <w:t xml:space="preserve"> </w:t>
          </w:r>
        </w:p>
      </w:tc>
    </w:tr>
    <w:bookmarkEnd w:id="23"/>
    <w:tr w:rsidR="00612EB2" w14:paraId="6B38E838" w14:textId="77777777" w:rsidTr="00B13A58">
      <w:trPr>
        <w:trHeight w:val="213"/>
        <w:jc w:val="center"/>
      </w:trPr>
      <w:tc>
        <w:tcPr>
          <w:tcW w:w="3794" w:type="dxa"/>
          <w:vMerge w:val="restart"/>
          <w:shd w:val="clear" w:color="auto" w:fill="FFFFFF"/>
          <w:tcMar>
            <w:left w:w="0" w:type="dxa"/>
            <w:right w:w="0" w:type="dxa"/>
          </w:tcMar>
        </w:tcPr>
        <w:p w14:paraId="4CDA25E2" w14:textId="77777777" w:rsidR="00ED54E0" w:rsidRPr="00AD0FDA" w:rsidRDefault="00040E78" w:rsidP="0081481D">
          <w:pPr>
            <w:jc w:val="left"/>
          </w:pPr>
          <w:r>
            <w:rPr>
              <w:noProof/>
              <w:lang w:eastAsia="en-GB"/>
            </w:rPr>
            <w:drawing>
              <wp:inline distT="0" distB="0" distL="0" distR="0" wp14:anchorId="04B3FF77" wp14:editId="085C33B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709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EC31A1" w14:textId="77777777" w:rsidR="00ED54E0" w:rsidRPr="00AD0FDA" w:rsidRDefault="00ED54E0" w:rsidP="0081481D">
          <w:pPr>
            <w:jc w:val="right"/>
            <w:rPr>
              <w:b/>
              <w:szCs w:val="16"/>
            </w:rPr>
          </w:pPr>
        </w:p>
      </w:tc>
    </w:tr>
    <w:tr w:rsidR="00612EB2" w14:paraId="2C1F2921" w14:textId="77777777" w:rsidTr="00B13A58">
      <w:trPr>
        <w:trHeight w:val="868"/>
        <w:jc w:val="center"/>
      </w:trPr>
      <w:tc>
        <w:tcPr>
          <w:tcW w:w="3794" w:type="dxa"/>
          <w:vMerge/>
          <w:shd w:val="clear" w:color="auto" w:fill="FFFFFF"/>
          <w:tcMar>
            <w:left w:w="108" w:type="dxa"/>
            <w:right w:w="108" w:type="dxa"/>
          </w:tcMar>
        </w:tcPr>
        <w:p w14:paraId="01319A6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A405A0" w14:textId="77777777" w:rsidR="007B2199" w:rsidRDefault="007B2199" w:rsidP="0081481D">
          <w:pPr>
            <w:jc w:val="right"/>
            <w:rPr>
              <w:b/>
              <w:szCs w:val="16"/>
            </w:rPr>
          </w:pPr>
          <w:bookmarkStart w:id="24" w:name="bmkSymbols"/>
          <w:r>
            <w:rPr>
              <w:b/>
              <w:szCs w:val="16"/>
            </w:rPr>
            <w:t>G/SPS/N/BRA/1457/Add.1</w:t>
          </w:r>
        </w:p>
        <w:bookmarkEnd w:id="24"/>
        <w:p w14:paraId="66FDA7E7" w14:textId="3209E507" w:rsidR="00AD0FDA" w:rsidRPr="00934B4C" w:rsidRDefault="00AD0FDA" w:rsidP="0081481D">
          <w:pPr>
            <w:jc w:val="right"/>
            <w:rPr>
              <w:b/>
              <w:szCs w:val="16"/>
            </w:rPr>
          </w:pPr>
        </w:p>
      </w:tc>
    </w:tr>
    <w:tr w:rsidR="00612EB2" w14:paraId="444263E5" w14:textId="77777777" w:rsidTr="00B13A58">
      <w:trPr>
        <w:trHeight w:val="240"/>
        <w:jc w:val="center"/>
      </w:trPr>
      <w:tc>
        <w:tcPr>
          <w:tcW w:w="3794" w:type="dxa"/>
          <w:vMerge/>
          <w:shd w:val="clear" w:color="auto" w:fill="FFFFFF"/>
          <w:tcMar>
            <w:left w:w="108" w:type="dxa"/>
            <w:right w:w="108" w:type="dxa"/>
          </w:tcMar>
          <w:vAlign w:val="center"/>
        </w:tcPr>
        <w:p w14:paraId="42799E9F" w14:textId="77777777" w:rsidR="00ED54E0" w:rsidRPr="00AD0FDA" w:rsidRDefault="00ED54E0" w:rsidP="0081481D"/>
      </w:tc>
      <w:tc>
        <w:tcPr>
          <w:tcW w:w="5448" w:type="dxa"/>
          <w:gridSpan w:val="2"/>
          <w:shd w:val="clear" w:color="auto" w:fill="FFFFFF"/>
          <w:tcMar>
            <w:left w:w="108" w:type="dxa"/>
            <w:right w:w="108" w:type="dxa"/>
          </w:tcMar>
          <w:vAlign w:val="center"/>
        </w:tcPr>
        <w:p w14:paraId="4EC7061D" w14:textId="4FB157FD" w:rsidR="00ED54E0" w:rsidRPr="00AD0FDA" w:rsidRDefault="0073245E" w:rsidP="0081481D">
          <w:pPr>
            <w:jc w:val="right"/>
            <w:rPr>
              <w:szCs w:val="16"/>
            </w:rPr>
          </w:pPr>
          <w:bookmarkStart w:id="25" w:name="bmkDate"/>
          <w:bookmarkStart w:id="26" w:name="spsDateDistribution"/>
          <w:bookmarkEnd w:id="25"/>
          <w:bookmarkEnd w:id="26"/>
          <w:r>
            <w:rPr>
              <w:szCs w:val="16"/>
            </w:rPr>
            <w:t>16 February 2023</w:t>
          </w:r>
        </w:p>
      </w:tc>
    </w:tr>
    <w:tr w:rsidR="00612EB2" w14:paraId="10E6D70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FF2E78" w14:textId="7145F423" w:rsidR="00ED54E0" w:rsidRPr="00AD0FDA" w:rsidRDefault="00040E78" w:rsidP="0081481D">
          <w:pPr>
            <w:jc w:val="left"/>
            <w:rPr>
              <w:b/>
            </w:rPr>
          </w:pPr>
          <w:bookmarkStart w:id="27" w:name="bmkSerial"/>
          <w:r w:rsidRPr="00934B4C">
            <w:rPr>
              <w:color w:val="FF0000"/>
              <w:szCs w:val="16"/>
            </w:rPr>
            <w:t>(</w:t>
          </w:r>
          <w:bookmarkStart w:id="28" w:name="spsSerialNumber"/>
          <w:bookmarkEnd w:id="28"/>
          <w:r w:rsidR="0073245E">
            <w:rPr>
              <w:color w:val="FF0000"/>
              <w:szCs w:val="16"/>
            </w:rPr>
            <w:t>23-</w:t>
          </w:r>
          <w:r w:rsidR="00254BD4">
            <w:rPr>
              <w:color w:val="FF0000"/>
              <w:szCs w:val="16"/>
            </w:rPr>
            <w:t>1109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5A6891B" w14:textId="77777777" w:rsidR="00ED54E0" w:rsidRPr="00AD0FDA" w:rsidRDefault="00040E7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12EB2" w14:paraId="5D9222C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D3277F" w14:textId="4F52BDEC" w:rsidR="00ED54E0" w:rsidRPr="00AD0FDA" w:rsidRDefault="007B219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99ED65A" w14:textId="1803B920" w:rsidR="00ED54E0" w:rsidRPr="00934B4C" w:rsidRDefault="007B2199" w:rsidP="00F342EB">
          <w:pPr>
            <w:jc w:val="right"/>
            <w:rPr>
              <w:bCs/>
              <w:szCs w:val="18"/>
            </w:rPr>
          </w:pPr>
          <w:bookmarkStart w:id="31" w:name="bmkLanguage"/>
          <w:r>
            <w:rPr>
              <w:bCs/>
              <w:szCs w:val="18"/>
            </w:rPr>
            <w:t>Original: English</w:t>
          </w:r>
          <w:bookmarkEnd w:id="31"/>
        </w:p>
      </w:tc>
    </w:tr>
  </w:tbl>
  <w:p w14:paraId="4A4CDBD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C802A0">
      <w:start w:val="1"/>
      <w:numFmt w:val="decimal"/>
      <w:pStyle w:val="SummaryText"/>
      <w:lvlText w:val="%1."/>
      <w:lvlJc w:val="left"/>
      <w:pPr>
        <w:ind w:left="360" w:hanging="360"/>
      </w:pPr>
    </w:lvl>
    <w:lvl w:ilvl="1" w:tplc="EEBA089E" w:tentative="1">
      <w:start w:val="1"/>
      <w:numFmt w:val="lowerLetter"/>
      <w:lvlText w:val="%2."/>
      <w:lvlJc w:val="left"/>
      <w:pPr>
        <w:ind w:left="1080" w:hanging="360"/>
      </w:pPr>
    </w:lvl>
    <w:lvl w:ilvl="2" w:tplc="DEF85CAA" w:tentative="1">
      <w:start w:val="1"/>
      <w:numFmt w:val="lowerRoman"/>
      <w:lvlText w:val="%3."/>
      <w:lvlJc w:val="right"/>
      <w:pPr>
        <w:ind w:left="1800" w:hanging="180"/>
      </w:pPr>
    </w:lvl>
    <w:lvl w:ilvl="3" w:tplc="413E7092" w:tentative="1">
      <w:start w:val="1"/>
      <w:numFmt w:val="decimal"/>
      <w:lvlText w:val="%4."/>
      <w:lvlJc w:val="left"/>
      <w:pPr>
        <w:ind w:left="2520" w:hanging="360"/>
      </w:pPr>
    </w:lvl>
    <w:lvl w:ilvl="4" w:tplc="2F6C9EAA" w:tentative="1">
      <w:start w:val="1"/>
      <w:numFmt w:val="lowerLetter"/>
      <w:lvlText w:val="%5."/>
      <w:lvlJc w:val="left"/>
      <w:pPr>
        <w:ind w:left="3240" w:hanging="360"/>
      </w:pPr>
    </w:lvl>
    <w:lvl w:ilvl="5" w:tplc="826AB750" w:tentative="1">
      <w:start w:val="1"/>
      <w:numFmt w:val="lowerRoman"/>
      <w:lvlText w:val="%6."/>
      <w:lvlJc w:val="right"/>
      <w:pPr>
        <w:ind w:left="3960" w:hanging="180"/>
      </w:pPr>
    </w:lvl>
    <w:lvl w:ilvl="6" w:tplc="2C2CE2E8" w:tentative="1">
      <w:start w:val="1"/>
      <w:numFmt w:val="decimal"/>
      <w:lvlText w:val="%7."/>
      <w:lvlJc w:val="left"/>
      <w:pPr>
        <w:ind w:left="4680" w:hanging="360"/>
      </w:pPr>
    </w:lvl>
    <w:lvl w:ilvl="7" w:tplc="726E8650" w:tentative="1">
      <w:start w:val="1"/>
      <w:numFmt w:val="lowerLetter"/>
      <w:lvlText w:val="%8."/>
      <w:lvlJc w:val="left"/>
      <w:pPr>
        <w:ind w:left="5400" w:hanging="360"/>
      </w:pPr>
    </w:lvl>
    <w:lvl w:ilvl="8" w:tplc="3C8E97FC" w:tentative="1">
      <w:start w:val="1"/>
      <w:numFmt w:val="lowerRoman"/>
      <w:lvlText w:val="%9."/>
      <w:lvlJc w:val="right"/>
      <w:pPr>
        <w:ind w:left="6120" w:hanging="180"/>
      </w:pPr>
    </w:lvl>
  </w:abstractNum>
  <w:num w:numId="1" w16cid:durableId="528834820">
    <w:abstractNumId w:val="9"/>
  </w:num>
  <w:num w:numId="2" w16cid:durableId="1250508470">
    <w:abstractNumId w:val="7"/>
  </w:num>
  <w:num w:numId="3" w16cid:durableId="1555192371">
    <w:abstractNumId w:val="6"/>
  </w:num>
  <w:num w:numId="4" w16cid:durableId="1789353550">
    <w:abstractNumId w:val="5"/>
  </w:num>
  <w:num w:numId="5" w16cid:durableId="993338691">
    <w:abstractNumId w:val="4"/>
  </w:num>
  <w:num w:numId="6" w16cid:durableId="27805762">
    <w:abstractNumId w:val="12"/>
  </w:num>
  <w:num w:numId="7" w16cid:durableId="806818250">
    <w:abstractNumId w:val="11"/>
  </w:num>
  <w:num w:numId="8" w16cid:durableId="1714691103">
    <w:abstractNumId w:val="10"/>
  </w:num>
  <w:num w:numId="9" w16cid:durableId="1797942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9903851">
    <w:abstractNumId w:val="13"/>
  </w:num>
  <w:num w:numId="11" w16cid:durableId="1650594588">
    <w:abstractNumId w:val="8"/>
  </w:num>
  <w:num w:numId="12" w16cid:durableId="901865052">
    <w:abstractNumId w:val="3"/>
  </w:num>
  <w:num w:numId="13" w16cid:durableId="1241211394">
    <w:abstractNumId w:val="2"/>
  </w:num>
  <w:num w:numId="14" w16cid:durableId="332145797">
    <w:abstractNumId w:val="1"/>
  </w:num>
  <w:num w:numId="15" w16cid:durableId="137481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0E78"/>
    <w:rsid w:val="000423BF"/>
    <w:rsid w:val="00080E5E"/>
    <w:rsid w:val="000A4945"/>
    <w:rsid w:val="000B31E1"/>
    <w:rsid w:val="0011356B"/>
    <w:rsid w:val="0013337F"/>
    <w:rsid w:val="0017046C"/>
    <w:rsid w:val="00182B84"/>
    <w:rsid w:val="001B3F7A"/>
    <w:rsid w:val="001C5CCE"/>
    <w:rsid w:val="001E291F"/>
    <w:rsid w:val="00213B9B"/>
    <w:rsid w:val="00233408"/>
    <w:rsid w:val="00254BD4"/>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12EB2"/>
    <w:rsid w:val="00674CCD"/>
    <w:rsid w:val="006A6185"/>
    <w:rsid w:val="006C34E8"/>
    <w:rsid w:val="006F5826"/>
    <w:rsid w:val="00700181"/>
    <w:rsid w:val="007141CF"/>
    <w:rsid w:val="0073245E"/>
    <w:rsid w:val="00745146"/>
    <w:rsid w:val="007577E3"/>
    <w:rsid w:val="00760831"/>
    <w:rsid w:val="00760DB3"/>
    <w:rsid w:val="00765725"/>
    <w:rsid w:val="007B2199"/>
    <w:rsid w:val="007B23B5"/>
    <w:rsid w:val="007E6507"/>
    <w:rsid w:val="007F2B8E"/>
    <w:rsid w:val="00807247"/>
    <w:rsid w:val="0081481D"/>
    <w:rsid w:val="00840C2B"/>
    <w:rsid w:val="008739FD"/>
    <w:rsid w:val="00893E85"/>
    <w:rsid w:val="008E372C"/>
    <w:rsid w:val="009331D7"/>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56561"/>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0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BRA/23_1101_00_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1852</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2023-02-16T13:12:00Z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G/SPS/N/BRA/1457/Add.1</vt:lpwstr>
  </property>
  <property fmtid="{D5CDD505-2E9C-101B-9397-08002B2CF9AE}" pid="3" name="TitusGUID">
    <vt:lpwstr>10f03c4d-fa51-4d69-88d7-b08a9d00f5e1</vt:lpwstr>
  </property>
  <property fmtid="{D5CDD505-2E9C-101B-9397-08002B2CF9AE}" pid="4" name="WTOCLASSIFICATION">
    <vt:lpwstr>WTO OFFICIAL</vt:lpwstr>
  </property>
</Properties>
</file>