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DA5D" w14:textId="77777777" w:rsidR="00EA4725" w:rsidRPr="00441372" w:rsidRDefault="004C6FC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06FF5" w14:paraId="11190A4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F114F4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BD8F15" w14:textId="77777777" w:rsidR="00EA4725" w:rsidRPr="00441372" w:rsidRDefault="004C6FC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BANGLADESH</w:t>
            </w:r>
            <w:bookmarkEnd w:id="1"/>
          </w:p>
          <w:p w14:paraId="4C270C8B" w14:textId="77777777" w:rsidR="00EA4725" w:rsidRPr="00441372" w:rsidRDefault="004C6FC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06FF5" w14:paraId="45534F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B770C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2BE82" w14:textId="77777777" w:rsidR="00EA4725" w:rsidRPr="00441372" w:rsidRDefault="004C6FC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Bangladesh Food Safety Authority</w:t>
            </w:r>
            <w:bookmarkEnd w:id="5"/>
          </w:p>
        </w:tc>
      </w:tr>
      <w:tr w:rsidR="00906FF5" w14:paraId="1B442A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D818B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F6BB8" w14:textId="77777777" w:rsidR="00EA4725" w:rsidRPr="00441372" w:rsidRDefault="004C6FC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recall</w:t>
            </w:r>
            <w:bookmarkEnd w:id="7"/>
          </w:p>
        </w:tc>
      </w:tr>
      <w:tr w:rsidR="00906FF5" w14:paraId="5A26C2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EE38A" w14:textId="77777777" w:rsidR="00EA4725" w:rsidRPr="00441372" w:rsidRDefault="004C6F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BEEB7" w14:textId="77777777" w:rsidR="00EA4725" w:rsidRPr="00441372" w:rsidRDefault="004C6FC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9D1A432" w14:textId="77777777" w:rsidR="00EA4725" w:rsidRPr="00441372" w:rsidRDefault="004C6F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A94D11B" w14:textId="77777777" w:rsidR="00EA4725" w:rsidRPr="00441372" w:rsidRDefault="004C6F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06FF5" w14:paraId="128A6C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F17EA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526D4" w14:textId="77777777" w:rsidR="00EA4725" w:rsidRPr="00441372" w:rsidRDefault="004C6FC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Food Safety (Food Recall) Regulations,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0BEF5D0C" w14:textId="77777777" w:rsidR="00EA4725" w:rsidRPr="00441372" w:rsidRDefault="004C6FC0" w:rsidP="00381F4C">
            <w:r>
              <w:fldChar w:fldCharType="begin"/>
            </w:r>
            <w:r>
              <w:instrText>HYPERLINK "https://bfsa.portal.gov.bd/site/page/5c9a762e-a153-4c05-86f9-1f1bd84ed38a"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https://bfsa.portal.gov.bd/site/page/5c9a762e-a153-4c05-86f9-1f1bd84ed38a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8D15A84" w14:textId="77777777" w:rsidR="00EA4725" w:rsidRPr="00441372" w:rsidRDefault="007C0EF8" w:rsidP="00441372">
            <w:pPr>
              <w:spacing w:after="120"/>
            </w:pPr>
            <w:hyperlink r:id="rId8" w:tgtFrame="_blank" w:history="1">
              <w:r w:rsidR="004C6FC0" w:rsidRPr="00441372">
                <w:rPr>
                  <w:color w:val="0000FF"/>
                  <w:u w:val="single"/>
                </w:rPr>
                <w:t>https://members.wto.org/crnattachments/2024/SPS/BGD/24_02502_00_e.pdf</w:t>
              </w:r>
            </w:hyperlink>
            <w:bookmarkEnd w:id="21"/>
          </w:p>
        </w:tc>
      </w:tr>
      <w:tr w:rsidR="00906FF5" w14:paraId="06123E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0593E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C8760" w14:textId="5E51EF62" w:rsidR="00EA4725" w:rsidRPr="00441372" w:rsidRDefault="004C6FC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Food Safety (Food Recall) Regulations, 2023 describes a set of rules and guidelines established for recalling of food by Bangladesh Food Safety Authority to ensure the safety and quality of food products in the market. These</w:t>
            </w:r>
            <w:r>
              <w:t> </w:t>
            </w:r>
            <w:r w:rsidRPr="0065690F">
              <w:t>regulations are designed to protect consumers from consuming potentially harmful or contaminated food items. The food recall regulations generally include the following key components: (1) Identification of hazardous products; (2) Responsibility of food business operators and authority; (3) Recall plan and reporting procedure; (4) Operation of recall system; (5) Recall communications; (6) termination and follow-up procedures after recall, etc. Food recall regulations play a crucial role in safeguarding public health by addressing and rectifying potential threats posed by unsafe or contaminated food products in the marketplace.</w:t>
            </w:r>
            <w:bookmarkEnd w:id="23"/>
          </w:p>
        </w:tc>
      </w:tr>
      <w:tr w:rsidR="00906FF5" w14:paraId="4CD520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BD974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1D855" w14:textId="77777777" w:rsidR="00EA4725" w:rsidRPr="00441372" w:rsidRDefault="004C6FC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06FF5" w14:paraId="7643D4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17B9C" w14:textId="77777777" w:rsidR="00EA4725" w:rsidRPr="00441372" w:rsidRDefault="004C6F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FCF35" w14:textId="77777777" w:rsidR="00EA4725" w:rsidRPr="00441372" w:rsidRDefault="004C6FC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FBD25A8" w14:textId="77777777" w:rsidR="00EA4725" w:rsidRPr="00441372" w:rsidRDefault="004C6FC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FAO/WHO guide for developing and improving national food recall systems</w:t>
            </w:r>
            <w:bookmarkEnd w:id="39"/>
          </w:p>
          <w:p w14:paraId="365A6C2F" w14:textId="77777777" w:rsidR="00EA4725" w:rsidRPr="00441372" w:rsidRDefault="004C6F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5F50BDC" w14:textId="77777777" w:rsidR="00EA4725" w:rsidRPr="00441372" w:rsidRDefault="004C6F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D4C705" w14:textId="77777777" w:rsidR="00EA4725" w:rsidRPr="00441372" w:rsidRDefault="004C6F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1E3EB53" w14:textId="77777777" w:rsidR="00EA4725" w:rsidRPr="00441372" w:rsidRDefault="004C6FC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FC7A732" w14:textId="77777777" w:rsidR="00EA4725" w:rsidRPr="00441372" w:rsidRDefault="004C6FC0" w:rsidP="00381F4C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965ED0D" w14:textId="77777777" w:rsidR="00EA4725" w:rsidRPr="00441372" w:rsidRDefault="004C6FC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06FF5" w14:paraId="4A5BAA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C73B2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F4736" w14:textId="77777777" w:rsidR="00EA4725" w:rsidRPr="00441372" w:rsidRDefault="004C6FC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06FF5" w14:paraId="41C17D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4E558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F3617" w14:textId="77777777" w:rsidR="00EA4725" w:rsidRPr="00441372" w:rsidRDefault="004C6FC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2ACAD105" w14:textId="77777777" w:rsidR="00EA4725" w:rsidRPr="00441372" w:rsidRDefault="004C6FC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906FF5" w14:paraId="58F7AC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05CDF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79A73" w14:textId="77777777" w:rsidR="00EA4725" w:rsidRPr="00441372" w:rsidRDefault="004C6FC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They shall come into force after six months from the date of their publication in the Official Gazette.</w:t>
            </w:r>
            <w:bookmarkEnd w:id="65"/>
          </w:p>
          <w:p w14:paraId="105CF38A" w14:textId="77777777" w:rsidR="00EA4725" w:rsidRPr="00441372" w:rsidRDefault="004C6F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06FF5" w14:paraId="7EEE7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A533B" w14:textId="77777777" w:rsidR="00EA4725" w:rsidRPr="00441372" w:rsidRDefault="004C6F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7DB59" w14:textId="77777777" w:rsidR="00EA4725" w:rsidRPr="00441372" w:rsidRDefault="004C6FC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June 2024</w:t>
            </w:r>
            <w:bookmarkEnd w:id="72"/>
          </w:p>
          <w:p w14:paraId="0CB6A1CD" w14:textId="77777777" w:rsidR="00EA4725" w:rsidRPr="00441372" w:rsidRDefault="004C6FC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569FF5A" w14:textId="77777777" w:rsidR="00883FB0" w:rsidRPr="0065690F" w:rsidRDefault="004C6FC0" w:rsidP="00441372">
            <w:r w:rsidRPr="0065690F">
              <w:t>Sourav Singha</w:t>
            </w:r>
          </w:p>
          <w:p w14:paraId="5E75FD47" w14:textId="77777777" w:rsidR="00883FB0" w:rsidRPr="0065690F" w:rsidRDefault="004C6FC0" w:rsidP="00441372">
            <w:r w:rsidRPr="0065690F">
              <w:t>Scientific Officer (Certification section)</w:t>
            </w:r>
          </w:p>
          <w:p w14:paraId="6F8287F9" w14:textId="77777777" w:rsidR="00883FB0" w:rsidRPr="0065690F" w:rsidRDefault="004C6FC0" w:rsidP="00441372">
            <w:r w:rsidRPr="0065690F">
              <w:t>Bangladesh Food Safety Authority</w:t>
            </w:r>
          </w:p>
          <w:p w14:paraId="7DA74CF8" w14:textId="77777777" w:rsidR="00883FB0" w:rsidRPr="0065690F" w:rsidRDefault="004C6FC0" w:rsidP="00441372">
            <w:proofErr w:type="spellStart"/>
            <w:r w:rsidRPr="0065690F">
              <w:t>BSL</w:t>
            </w:r>
            <w:proofErr w:type="spellEnd"/>
            <w:r w:rsidRPr="0065690F">
              <w:t xml:space="preserve"> Office Complex (Building-2)</w:t>
            </w:r>
          </w:p>
          <w:p w14:paraId="1640CD7E" w14:textId="77777777" w:rsidR="00883FB0" w:rsidRPr="0065690F" w:rsidRDefault="004C6FC0" w:rsidP="00441372">
            <w:r w:rsidRPr="0065690F">
              <w:t xml:space="preserve">119, Kazi Nazrul Islam Avenue, </w:t>
            </w:r>
            <w:proofErr w:type="spellStart"/>
            <w:r w:rsidRPr="0065690F">
              <w:t>Shahbagh</w:t>
            </w:r>
            <w:proofErr w:type="spellEnd"/>
            <w:r w:rsidRPr="0065690F">
              <w:t>, Dhaka-1000</w:t>
            </w:r>
          </w:p>
          <w:p w14:paraId="6A34EFEB" w14:textId="77777777" w:rsidR="00883FB0" w:rsidRPr="00381F4C" w:rsidRDefault="004C6FC0" w:rsidP="00441372">
            <w:pPr>
              <w:rPr>
                <w:lang w:val="fr-CH"/>
              </w:rPr>
            </w:pPr>
            <w:r w:rsidRPr="00381F4C">
              <w:rPr>
                <w:lang w:val="fr-CH"/>
              </w:rPr>
              <w:t>Tel: +(880 22) 2222 7596</w:t>
            </w:r>
          </w:p>
          <w:p w14:paraId="0BE4F872" w14:textId="77777777" w:rsidR="00883FB0" w:rsidRPr="00381F4C" w:rsidRDefault="004C6FC0" w:rsidP="00441372">
            <w:pPr>
              <w:rPr>
                <w:lang w:val="fr-CH"/>
              </w:rPr>
            </w:pPr>
            <w:r w:rsidRPr="00381F4C">
              <w:rPr>
                <w:lang w:val="fr-CH"/>
              </w:rPr>
              <w:t>Mobile: +(880 16) 7639 7266</w:t>
            </w:r>
          </w:p>
          <w:p w14:paraId="79BAA064" w14:textId="77777777" w:rsidR="00381F4C" w:rsidRPr="00381F4C" w:rsidRDefault="004C6FC0" w:rsidP="00381F4C">
            <w:pPr>
              <w:rPr>
                <w:lang w:val="fr-CH"/>
              </w:rPr>
            </w:pPr>
            <w:r w:rsidRPr="00381F4C">
              <w:rPr>
                <w:lang w:val="fr-CH"/>
              </w:rPr>
              <w:t xml:space="preserve">E-mail: </w:t>
            </w:r>
            <w:hyperlink r:id="rId9" w:history="1">
              <w:r w:rsidRPr="00381F4C">
                <w:rPr>
                  <w:color w:val="0000FF"/>
                  <w:u w:val="single"/>
                  <w:lang w:val="fr-CH"/>
                </w:rPr>
                <w:t>sps@bfsa.gov.bd</w:t>
              </w:r>
            </w:hyperlink>
          </w:p>
          <w:p w14:paraId="6A1BDA5E" w14:textId="77777777" w:rsidR="00883FB0" w:rsidRPr="0065690F" w:rsidRDefault="004C6FC0" w:rsidP="00441372"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http://www.bfsa.gov.bd/</w:t>
              </w:r>
            </w:hyperlink>
          </w:p>
          <w:p w14:paraId="499547C0" w14:textId="77777777" w:rsidR="00883FB0" w:rsidRPr="0065690F" w:rsidRDefault="007C0EF8" w:rsidP="00441372">
            <w:pPr>
              <w:spacing w:after="120"/>
            </w:pPr>
            <w:hyperlink r:id="rId11" w:history="1">
              <w:r w:rsidR="004C6FC0" w:rsidRPr="0065690F">
                <w:rPr>
                  <w:color w:val="0000FF"/>
                  <w:u w:val="single"/>
                </w:rPr>
                <w:t>https://bfsa.portal.gov.bd/site/page/5c9a762e-a153-4c05-86f9-1f1bd84ed38a</w:t>
              </w:r>
            </w:hyperlink>
            <w:bookmarkEnd w:id="79"/>
          </w:p>
        </w:tc>
      </w:tr>
      <w:tr w:rsidR="00906FF5" w14:paraId="013B95A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677E6A" w14:textId="77777777" w:rsidR="00EA4725" w:rsidRPr="00441372" w:rsidRDefault="004C6F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66973D0" w14:textId="77777777" w:rsidR="00EA4725" w:rsidRPr="00441372" w:rsidRDefault="004C6FC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68CBB18" w14:textId="77777777" w:rsidR="00EA4725" w:rsidRPr="0065690F" w:rsidRDefault="004C6F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Sourav Singha</w:t>
            </w:r>
          </w:p>
          <w:p w14:paraId="4FF25AF7" w14:textId="77777777" w:rsidR="00EA4725" w:rsidRPr="0065690F" w:rsidRDefault="004C6F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Scientific Officer (Certification section)</w:t>
            </w:r>
          </w:p>
          <w:p w14:paraId="1F988801" w14:textId="77777777" w:rsidR="00EA4725" w:rsidRPr="0065690F" w:rsidRDefault="004C6F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Bangladesh Food Safety Authority</w:t>
            </w:r>
          </w:p>
          <w:p w14:paraId="39A652C6" w14:textId="77777777" w:rsidR="00EA4725" w:rsidRPr="0065690F" w:rsidRDefault="004C6FC0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BSL</w:t>
            </w:r>
            <w:proofErr w:type="spellEnd"/>
            <w:r w:rsidRPr="0065690F">
              <w:rPr>
                <w:bCs/>
              </w:rPr>
              <w:t xml:space="preserve"> Office Complex (Building-2)</w:t>
            </w:r>
          </w:p>
          <w:p w14:paraId="3CC2498D" w14:textId="77777777" w:rsidR="00EA4725" w:rsidRPr="0065690F" w:rsidRDefault="004C6F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119, Kazi Nazrul Islam Avenue, </w:t>
            </w:r>
            <w:proofErr w:type="spellStart"/>
            <w:r w:rsidRPr="0065690F">
              <w:rPr>
                <w:bCs/>
              </w:rPr>
              <w:t>Shahbagh</w:t>
            </w:r>
            <w:proofErr w:type="spellEnd"/>
            <w:r w:rsidRPr="0065690F">
              <w:rPr>
                <w:bCs/>
              </w:rPr>
              <w:t>, Dhaka-1000</w:t>
            </w:r>
          </w:p>
          <w:p w14:paraId="1B704AA1" w14:textId="77777777" w:rsidR="00EA4725" w:rsidRPr="00381F4C" w:rsidRDefault="004C6FC0" w:rsidP="00F3021D">
            <w:pPr>
              <w:keepNext/>
              <w:keepLines/>
              <w:rPr>
                <w:bCs/>
                <w:lang w:val="fr-CH"/>
              </w:rPr>
            </w:pPr>
            <w:r w:rsidRPr="00381F4C">
              <w:rPr>
                <w:bCs/>
                <w:lang w:val="fr-CH"/>
              </w:rPr>
              <w:t>Tel: +(880 22) 2222 7596</w:t>
            </w:r>
          </w:p>
          <w:p w14:paraId="3DEBB19E" w14:textId="77777777" w:rsidR="00EA4725" w:rsidRPr="00381F4C" w:rsidRDefault="004C6FC0" w:rsidP="00F3021D">
            <w:pPr>
              <w:keepNext/>
              <w:keepLines/>
              <w:rPr>
                <w:bCs/>
                <w:lang w:val="fr-CH"/>
              </w:rPr>
            </w:pPr>
            <w:r w:rsidRPr="00381F4C">
              <w:rPr>
                <w:bCs/>
                <w:lang w:val="fr-CH"/>
              </w:rPr>
              <w:t>Mobile: +(880 16) 7639 7266</w:t>
            </w:r>
          </w:p>
          <w:p w14:paraId="572D6139" w14:textId="77777777" w:rsidR="00381F4C" w:rsidRPr="00381F4C" w:rsidRDefault="004C6FC0" w:rsidP="00381F4C">
            <w:pPr>
              <w:keepNext/>
              <w:keepLines/>
              <w:rPr>
                <w:bCs/>
                <w:lang w:val="fr-CH"/>
              </w:rPr>
            </w:pPr>
            <w:r w:rsidRPr="00381F4C">
              <w:rPr>
                <w:bCs/>
                <w:lang w:val="fr-CH"/>
              </w:rPr>
              <w:t xml:space="preserve">E-mail: </w:t>
            </w:r>
            <w:hyperlink r:id="rId12" w:history="1">
              <w:r w:rsidRPr="00381F4C">
                <w:rPr>
                  <w:bCs/>
                  <w:color w:val="0000FF"/>
                  <w:u w:val="single"/>
                  <w:lang w:val="fr-CH"/>
                </w:rPr>
                <w:t>sps@bfsa.gov.bd</w:t>
              </w:r>
            </w:hyperlink>
          </w:p>
          <w:p w14:paraId="1609DDE8" w14:textId="77777777" w:rsidR="00EA4725" w:rsidRPr="0065690F" w:rsidRDefault="004C6F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http://www.bfsa.gov.bd/</w:t>
              </w:r>
            </w:hyperlink>
          </w:p>
          <w:p w14:paraId="1392C927" w14:textId="77777777" w:rsidR="00EA4725" w:rsidRPr="0065690F" w:rsidRDefault="007C0EF8" w:rsidP="00F3021D">
            <w:pPr>
              <w:keepNext/>
              <w:keepLines/>
              <w:spacing w:after="120"/>
              <w:rPr>
                <w:bCs/>
              </w:rPr>
            </w:pPr>
            <w:hyperlink r:id="rId14" w:history="1">
              <w:r w:rsidR="004C6FC0" w:rsidRPr="0065690F">
                <w:rPr>
                  <w:bCs/>
                  <w:color w:val="0000FF"/>
                  <w:u w:val="single"/>
                </w:rPr>
                <w:t>https://bfsa.portal.gov.bd/site/page/5c9a762e-a153-4c05-86f9-1f1bd84ed38a</w:t>
              </w:r>
            </w:hyperlink>
            <w:bookmarkEnd w:id="86"/>
          </w:p>
        </w:tc>
      </w:tr>
    </w:tbl>
    <w:p w14:paraId="65E972F2" w14:textId="77777777" w:rsidR="007141CF" w:rsidRPr="00441372" w:rsidRDefault="007141CF" w:rsidP="00441372"/>
    <w:sectPr w:rsidR="007141CF" w:rsidRPr="00441372" w:rsidSect="00381F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B98A" w14:textId="77777777" w:rsidR="004C6FC0" w:rsidRDefault="004C6FC0">
      <w:r>
        <w:separator/>
      </w:r>
    </w:p>
  </w:endnote>
  <w:endnote w:type="continuationSeparator" w:id="0">
    <w:p w14:paraId="6D3A18D3" w14:textId="77777777" w:rsidR="004C6FC0" w:rsidRDefault="004C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0CC3" w14:textId="36E0069E" w:rsidR="00EA4725" w:rsidRPr="00381F4C" w:rsidRDefault="004C6FC0" w:rsidP="00381F4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4081" w14:textId="7048CCD4" w:rsidR="00EA4725" w:rsidRPr="00381F4C" w:rsidRDefault="004C6FC0" w:rsidP="00381F4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B8D" w14:textId="77777777" w:rsidR="00C863EB" w:rsidRPr="00441372" w:rsidRDefault="004C6FC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FDBD" w14:textId="77777777" w:rsidR="004C6FC0" w:rsidRDefault="004C6FC0">
      <w:r>
        <w:separator/>
      </w:r>
    </w:p>
  </w:footnote>
  <w:footnote w:type="continuationSeparator" w:id="0">
    <w:p w14:paraId="612817F1" w14:textId="77777777" w:rsidR="004C6FC0" w:rsidRDefault="004C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C784" w14:textId="77777777" w:rsidR="00381F4C" w:rsidRPr="00381F4C" w:rsidRDefault="004C6FC0" w:rsidP="00381F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1F4C">
      <w:t>G/SPS/N/</w:t>
    </w:r>
    <w:proofErr w:type="spellStart"/>
    <w:r w:rsidRPr="00381F4C">
      <w:t>BGD</w:t>
    </w:r>
    <w:proofErr w:type="spellEnd"/>
    <w:r w:rsidRPr="00381F4C">
      <w:t>/10</w:t>
    </w:r>
  </w:p>
  <w:p w14:paraId="75078753" w14:textId="77777777" w:rsidR="00381F4C" w:rsidRPr="00381F4C" w:rsidRDefault="00381F4C" w:rsidP="00381F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874987" w14:textId="26B7D232" w:rsidR="00381F4C" w:rsidRPr="00381F4C" w:rsidRDefault="004C6FC0" w:rsidP="00381F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1F4C">
      <w:t xml:space="preserve">- </w:t>
    </w:r>
    <w:r w:rsidRPr="00381F4C">
      <w:fldChar w:fldCharType="begin"/>
    </w:r>
    <w:r w:rsidRPr="00381F4C">
      <w:instrText xml:space="preserve"> PAGE </w:instrText>
    </w:r>
    <w:r w:rsidRPr="00381F4C">
      <w:fldChar w:fldCharType="separate"/>
    </w:r>
    <w:r w:rsidRPr="00381F4C">
      <w:rPr>
        <w:noProof/>
      </w:rPr>
      <w:t>1</w:t>
    </w:r>
    <w:r w:rsidRPr="00381F4C">
      <w:fldChar w:fldCharType="end"/>
    </w:r>
    <w:r w:rsidRPr="00381F4C">
      <w:t xml:space="preserve"> -</w:t>
    </w:r>
  </w:p>
  <w:p w14:paraId="0150C7B9" w14:textId="0347BF6C" w:rsidR="00EA4725" w:rsidRPr="00381F4C" w:rsidRDefault="00EA4725" w:rsidP="00381F4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45BB" w14:textId="77777777" w:rsidR="00381F4C" w:rsidRPr="00381F4C" w:rsidRDefault="004C6FC0" w:rsidP="00381F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1F4C">
      <w:t>G/SPS/N/</w:t>
    </w:r>
    <w:proofErr w:type="spellStart"/>
    <w:r w:rsidRPr="00381F4C">
      <w:t>BGD</w:t>
    </w:r>
    <w:proofErr w:type="spellEnd"/>
    <w:r w:rsidRPr="00381F4C">
      <w:t>/10</w:t>
    </w:r>
  </w:p>
  <w:p w14:paraId="55D91000" w14:textId="77777777" w:rsidR="00381F4C" w:rsidRPr="00381F4C" w:rsidRDefault="00381F4C" w:rsidP="00381F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DA60CA" w14:textId="7D44DCD7" w:rsidR="00381F4C" w:rsidRPr="00381F4C" w:rsidRDefault="004C6FC0" w:rsidP="00381F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1F4C">
      <w:t xml:space="preserve">- </w:t>
    </w:r>
    <w:r w:rsidRPr="00381F4C">
      <w:fldChar w:fldCharType="begin"/>
    </w:r>
    <w:r w:rsidRPr="00381F4C">
      <w:instrText xml:space="preserve"> PAGE </w:instrText>
    </w:r>
    <w:r w:rsidRPr="00381F4C">
      <w:fldChar w:fldCharType="separate"/>
    </w:r>
    <w:r w:rsidRPr="00381F4C">
      <w:rPr>
        <w:noProof/>
      </w:rPr>
      <w:t>1</w:t>
    </w:r>
    <w:r w:rsidRPr="00381F4C">
      <w:fldChar w:fldCharType="end"/>
    </w:r>
    <w:r w:rsidRPr="00381F4C">
      <w:t xml:space="preserve"> -</w:t>
    </w:r>
  </w:p>
  <w:p w14:paraId="61851719" w14:textId="4B6AAF78" w:rsidR="00EA4725" w:rsidRPr="00381F4C" w:rsidRDefault="00EA4725" w:rsidP="00381F4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6FF5" w14:paraId="7C50850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BE3E5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6B4C07" w14:textId="0225C719" w:rsidR="00ED54E0" w:rsidRPr="00EA4725" w:rsidRDefault="004C6F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06FF5" w14:paraId="2BD42E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0B56BF" w14:textId="77777777" w:rsidR="00ED54E0" w:rsidRPr="00EA4725" w:rsidRDefault="007C0EF8" w:rsidP="00422B6F">
          <w:pPr>
            <w:jc w:val="left"/>
          </w:pPr>
          <w:r>
            <w:rPr>
              <w:lang w:eastAsia="en-GB"/>
            </w:rPr>
            <w:pict w14:anchorId="7A9886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0BC01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6FF5" w14:paraId="535204B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080A8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DCF815" w14:textId="77777777" w:rsidR="00381F4C" w:rsidRDefault="004C6FC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BGD</w:t>
          </w:r>
          <w:proofErr w:type="spellEnd"/>
          <w:r>
            <w:rPr>
              <w:b/>
              <w:szCs w:val="16"/>
            </w:rPr>
            <w:t>/10</w:t>
          </w:r>
          <w:bookmarkEnd w:id="88"/>
        </w:p>
      </w:tc>
    </w:tr>
    <w:tr w:rsidR="00906FF5" w14:paraId="354A2C4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8C7F0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F139FC" w14:textId="77777777" w:rsidR="00ED54E0" w:rsidRPr="00EA4725" w:rsidRDefault="004C6FC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9 April 2024</w:t>
          </w:r>
          <w:bookmarkEnd w:id="90"/>
        </w:p>
      </w:tc>
    </w:tr>
    <w:tr w:rsidR="00906FF5" w14:paraId="6DDBB85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905376" w14:textId="67F49975" w:rsidR="00ED54E0" w:rsidRPr="00EA4725" w:rsidRDefault="004C6FC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17DDA">
            <w:rPr>
              <w:color w:val="FF0000"/>
              <w:szCs w:val="16"/>
            </w:rPr>
            <w:t>24-</w:t>
          </w:r>
          <w:r w:rsidR="007C0EF8">
            <w:rPr>
              <w:color w:val="FF0000"/>
              <w:szCs w:val="16"/>
            </w:rPr>
            <w:t>2984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DEC942" w14:textId="77777777" w:rsidR="00ED54E0" w:rsidRPr="00EA4725" w:rsidRDefault="004C6FC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06FF5" w14:paraId="3C38350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3B2FB5" w14:textId="552F7F66" w:rsidR="00ED54E0" w:rsidRPr="00EA4725" w:rsidRDefault="004C6FC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A1E76D" w14:textId="3F308CB5" w:rsidR="00ED54E0" w:rsidRPr="00441372" w:rsidRDefault="004C6FC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3577E9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CF42E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E6CEB4" w:tentative="1">
      <w:start w:val="1"/>
      <w:numFmt w:val="lowerLetter"/>
      <w:lvlText w:val="%2."/>
      <w:lvlJc w:val="left"/>
      <w:pPr>
        <w:ind w:left="1080" w:hanging="360"/>
      </w:pPr>
    </w:lvl>
    <w:lvl w:ilvl="2" w:tplc="74D2299A" w:tentative="1">
      <w:start w:val="1"/>
      <w:numFmt w:val="lowerRoman"/>
      <w:lvlText w:val="%3."/>
      <w:lvlJc w:val="right"/>
      <w:pPr>
        <w:ind w:left="1800" w:hanging="180"/>
      </w:pPr>
    </w:lvl>
    <w:lvl w:ilvl="3" w:tplc="661A86A6" w:tentative="1">
      <w:start w:val="1"/>
      <w:numFmt w:val="decimal"/>
      <w:lvlText w:val="%4."/>
      <w:lvlJc w:val="left"/>
      <w:pPr>
        <w:ind w:left="2520" w:hanging="360"/>
      </w:pPr>
    </w:lvl>
    <w:lvl w:ilvl="4" w:tplc="F886DFC2" w:tentative="1">
      <w:start w:val="1"/>
      <w:numFmt w:val="lowerLetter"/>
      <w:lvlText w:val="%5."/>
      <w:lvlJc w:val="left"/>
      <w:pPr>
        <w:ind w:left="3240" w:hanging="360"/>
      </w:pPr>
    </w:lvl>
    <w:lvl w:ilvl="5" w:tplc="CCF6A8BC" w:tentative="1">
      <w:start w:val="1"/>
      <w:numFmt w:val="lowerRoman"/>
      <w:lvlText w:val="%6."/>
      <w:lvlJc w:val="right"/>
      <w:pPr>
        <w:ind w:left="3960" w:hanging="180"/>
      </w:pPr>
    </w:lvl>
    <w:lvl w:ilvl="6" w:tplc="C4AA64F6" w:tentative="1">
      <w:start w:val="1"/>
      <w:numFmt w:val="decimal"/>
      <w:lvlText w:val="%7."/>
      <w:lvlJc w:val="left"/>
      <w:pPr>
        <w:ind w:left="4680" w:hanging="360"/>
      </w:pPr>
    </w:lvl>
    <w:lvl w:ilvl="7" w:tplc="C2468D3C" w:tentative="1">
      <w:start w:val="1"/>
      <w:numFmt w:val="lowerLetter"/>
      <w:lvlText w:val="%8."/>
      <w:lvlJc w:val="left"/>
      <w:pPr>
        <w:ind w:left="5400" w:hanging="360"/>
      </w:pPr>
    </w:lvl>
    <w:lvl w:ilvl="8" w:tplc="9A448AA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0302819">
    <w:abstractNumId w:val="9"/>
  </w:num>
  <w:num w:numId="2" w16cid:durableId="917254621">
    <w:abstractNumId w:val="7"/>
  </w:num>
  <w:num w:numId="3" w16cid:durableId="1960065107">
    <w:abstractNumId w:val="6"/>
  </w:num>
  <w:num w:numId="4" w16cid:durableId="741676449">
    <w:abstractNumId w:val="5"/>
  </w:num>
  <w:num w:numId="5" w16cid:durableId="761023673">
    <w:abstractNumId w:val="4"/>
  </w:num>
  <w:num w:numId="6" w16cid:durableId="90981092">
    <w:abstractNumId w:val="12"/>
  </w:num>
  <w:num w:numId="7" w16cid:durableId="116996832">
    <w:abstractNumId w:val="11"/>
  </w:num>
  <w:num w:numId="8" w16cid:durableId="1839077385">
    <w:abstractNumId w:val="10"/>
  </w:num>
  <w:num w:numId="9" w16cid:durableId="1698503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195264">
    <w:abstractNumId w:val="13"/>
  </w:num>
  <w:num w:numId="11" w16cid:durableId="1748266966">
    <w:abstractNumId w:val="8"/>
  </w:num>
  <w:num w:numId="12" w16cid:durableId="1480924826">
    <w:abstractNumId w:val="3"/>
  </w:num>
  <w:num w:numId="13" w16cid:durableId="1249774733">
    <w:abstractNumId w:val="2"/>
  </w:num>
  <w:num w:numId="14" w16cid:durableId="594434946">
    <w:abstractNumId w:val="1"/>
  </w:num>
  <w:num w:numId="15" w16cid:durableId="7747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1F4C"/>
    <w:rsid w:val="00395125"/>
    <w:rsid w:val="003E2958"/>
    <w:rsid w:val="00422B6F"/>
    <w:rsid w:val="00423377"/>
    <w:rsid w:val="00441372"/>
    <w:rsid w:val="00467032"/>
    <w:rsid w:val="0046754A"/>
    <w:rsid w:val="004B39D5"/>
    <w:rsid w:val="004C6FC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0EF8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3FB0"/>
    <w:rsid w:val="00893E85"/>
    <w:rsid w:val="008E372C"/>
    <w:rsid w:val="00903AB0"/>
    <w:rsid w:val="00906FF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7DD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E6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GD/24_02502_00_e.pdf" TargetMode="External"/><Relationship Id="rId13" Type="http://schemas.openxmlformats.org/officeDocument/2006/relationships/hyperlink" Target="http://www.bfsa.gov.bd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s@bfsa.gov.b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fsa.portal.gov.bd/site/page/5c9a762e-a153-4c05-86f9-1f1bd84ed38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fsa.gov.bd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ps@bfsa.gov.bd" TargetMode="External"/><Relationship Id="rId14" Type="http://schemas.openxmlformats.org/officeDocument/2006/relationships/hyperlink" Target="https://bfsa.portal.gov.bd/site/page/5c9a762e-a153-4c05-86f9-1f1bd84ed38a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78f7a2cc-eaff-422a-b0b3-b820b9080b4d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51722CA-C20E-4B74-88C5-0D7B20CB340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4002</Characters>
  <Application>Microsoft Office Word</Application>
  <DocSecurity>0</DocSecurity>
  <Lines>100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2024-04-09T12:59:00Z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G/SPS/N/BGD/10</vt:lpwstr>
  </property>
  <property fmtid="{D5CDD505-2E9C-101B-9397-08002B2CF9AE}" pid="3" name="TitusGUID">
    <vt:lpwstr>78f7a2cc-eaff-422a-b0b3-b820b9080b4d</vt:lpwstr>
  </property>
  <property fmtid="{D5CDD505-2E9C-101B-9397-08002B2CF9AE}" pid="4" name="WTOCLASSIFICATION">
    <vt:lpwstr>WTO OFFICIAL</vt:lpwstr>
  </property>
</Properties>
</file>