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29105" w14:textId="77777777" w:rsidR="00EA4725" w:rsidRPr="00441372" w:rsidRDefault="00EC2D4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16"/>
        <w:gridCol w:w="8424"/>
      </w:tblGrid>
      <w:tr w:rsidR="00964F90" w14:paraId="61183467" w14:textId="77777777" w:rsidTr="00594258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8224F5A" w14:textId="77777777" w:rsidR="00EA4725" w:rsidRPr="00441372" w:rsidRDefault="00EC2D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74ADDB4" w14:textId="77777777" w:rsidR="00EA4725" w:rsidRPr="00441372" w:rsidRDefault="00EC2D4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AUSTRALIA</w:t>
            </w:r>
            <w:bookmarkEnd w:id="1"/>
          </w:p>
          <w:p w14:paraId="7E280A18" w14:textId="77777777" w:rsidR="00EA4725" w:rsidRPr="00441372" w:rsidRDefault="00EC2D4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64F90" w14:paraId="2B4380B8" w14:textId="77777777" w:rsidTr="00594258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9F2CA8" w14:textId="77777777" w:rsidR="00EA4725" w:rsidRPr="00441372" w:rsidRDefault="00EC2D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810FB0" w14:textId="77777777" w:rsidR="00EA4725" w:rsidRPr="00441372" w:rsidRDefault="00EC2D4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Department of Agriculture, Fisheries and Forestry</w:t>
            </w:r>
            <w:bookmarkEnd w:id="5"/>
          </w:p>
        </w:tc>
      </w:tr>
      <w:tr w:rsidR="00964F90" w14:paraId="3637DC43" w14:textId="77777777" w:rsidTr="00594258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ADEC02" w14:textId="77777777" w:rsidR="00EA4725" w:rsidRPr="00441372" w:rsidRDefault="00EC2D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43E869" w14:textId="77777777" w:rsidR="00EA4725" w:rsidRPr="00441372" w:rsidRDefault="00EC2D45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Imports of goods lodged under Schedule 3 of Australia's current tariff classification: horticultural fresh produce, cut flowers, seeds, plants and other plant-based commodities.</w:t>
            </w:r>
            <w:bookmarkEnd w:id="7"/>
          </w:p>
        </w:tc>
      </w:tr>
      <w:tr w:rsidR="00964F90" w14:paraId="72318473" w14:textId="77777777" w:rsidTr="00594258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09C132" w14:textId="77777777" w:rsidR="00EA4725" w:rsidRPr="00441372" w:rsidRDefault="00EC2D4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45603F" w14:textId="77777777" w:rsidR="00EA4725" w:rsidRPr="00441372" w:rsidRDefault="00EC2D4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58A3CDD" w14:textId="77777777" w:rsidR="00EA4725" w:rsidRPr="00441372" w:rsidRDefault="00EC2D4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34D93F3" w14:textId="77777777" w:rsidR="00EA4725" w:rsidRPr="00441372" w:rsidRDefault="00EC2D45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64F90" w14:paraId="19D7AD71" w14:textId="77777777" w:rsidTr="00594258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B3324D" w14:textId="77777777" w:rsidR="00EA4725" w:rsidRPr="00441372" w:rsidRDefault="00EC2D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9D9E00" w14:textId="30821EF9" w:rsidR="00EA4725" w:rsidRPr="00441372" w:rsidRDefault="00EC2D45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Australia's importing country requirements for phytosanitary certificates from 1 May 2023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bookmarkEnd w:id="20"/>
            <w:r w:rsidR="00D524C3">
              <w:t>2</w:t>
            </w:r>
          </w:p>
          <w:bookmarkStart w:id="21" w:name="sps5d"/>
          <w:p w14:paraId="2AC31A60" w14:textId="77777777" w:rsidR="00EA4725" w:rsidRPr="00441372" w:rsidRDefault="00EC2D45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"https://members.wto.org/crnattachments/2023/SPS/AUS/23_0253_00_e.pdf"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https://members.wto.org/crnattachments/2023/SPS/AUS/23_0253_00_e.pdf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964F90" w14:paraId="6570113B" w14:textId="77777777" w:rsidTr="00594258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25965B" w14:textId="77777777" w:rsidR="00EA4725" w:rsidRPr="00441372" w:rsidRDefault="00EC2D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05CD6A" w14:textId="77777777" w:rsidR="00EA4725" w:rsidRPr="00441372" w:rsidRDefault="00EC2D45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notification describes Australia's requirements for the acceptance of paper phytosanitary certificates for the importation of plant-based goods into Australia from 1 May 2023.</w:t>
            </w:r>
          </w:p>
          <w:p w14:paraId="1D03D24A" w14:textId="36A722D2" w:rsidR="00D91C46" w:rsidRDefault="00D91C46" w:rsidP="00441372">
            <w:pPr>
              <w:spacing w:before="120" w:after="120"/>
            </w:pPr>
            <w:r w:rsidRPr="0065690F">
              <w:t xml:space="preserve">Clarification is required due to the cessation of an interim policy during the peak impacts of COVID-19 and the presentation of hard (paper) copies of phytosanitary certificates that are not signed, </w:t>
            </w:r>
            <w:proofErr w:type="gramStart"/>
            <w:r w:rsidRPr="0065690F">
              <w:t>dated</w:t>
            </w:r>
            <w:proofErr w:type="gramEnd"/>
            <w:r w:rsidRPr="0065690F">
              <w:t xml:space="preserve"> and stamped in accordance with ISPM 12.</w:t>
            </w:r>
          </w:p>
          <w:p w14:paraId="34A649BB" w14:textId="63826905" w:rsidR="00964F90" w:rsidRPr="0065690F" w:rsidRDefault="00EC2D45" w:rsidP="00441372">
            <w:pPr>
              <w:spacing w:before="120" w:after="120"/>
            </w:pPr>
            <w:r w:rsidRPr="0065690F">
              <w:t xml:space="preserve">From 1 May 2023, paper phytosanitary certificates must have all required information in accordance with ISPM12, including being signed, </w:t>
            </w:r>
            <w:proofErr w:type="gramStart"/>
            <w:r w:rsidRPr="0065690F">
              <w:t>dated</w:t>
            </w:r>
            <w:proofErr w:type="gramEnd"/>
            <w:r w:rsidRPr="0065690F">
              <w:t xml:space="preserve"> and stamped. This applies to all paper phytosanitary certificates dated on or after 1 May 2023.</w:t>
            </w:r>
          </w:p>
          <w:p w14:paraId="6A675CD4" w14:textId="77777777" w:rsidR="00964F90" w:rsidRPr="0065690F" w:rsidRDefault="00EC2D45" w:rsidP="00441372">
            <w:pPr>
              <w:spacing w:before="120" w:after="120"/>
            </w:pPr>
            <w:r w:rsidRPr="0065690F">
              <w:t xml:space="preserve">Australia will not accept paper phytosanitary certificates dated on or after 1 May 2023 presented with QR codes only and without a signature, </w:t>
            </w:r>
            <w:proofErr w:type="gramStart"/>
            <w:r w:rsidRPr="0065690F">
              <w:t>date</w:t>
            </w:r>
            <w:proofErr w:type="gramEnd"/>
            <w:r w:rsidRPr="0065690F">
              <w:t xml:space="preserve"> and stamp.</w:t>
            </w:r>
          </w:p>
          <w:p w14:paraId="1A611F50" w14:textId="77777777" w:rsidR="00964F90" w:rsidRPr="0065690F" w:rsidRDefault="00EC2D45" w:rsidP="00441372">
            <w:pPr>
              <w:spacing w:before="120" w:after="120"/>
            </w:pPr>
            <w:r w:rsidRPr="0065690F">
              <w:t xml:space="preserve">Australia will not accept </w:t>
            </w:r>
            <w:proofErr w:type="spellStart"/>
            <w:r w:rsidRPr="0065690F">
              <w:t>ePhytos</w:t>
            </w:r>
            <w:proofErr w:type="spellEnd"/>
            <w:r w:rsidRPr="0065690F">
              <w:t xml:space="preserve"> or </w:t>
            </w:r>
            <w:proofErr w:type="spellStart"/>
            <w:r w:rsidRPr="0065690F">
              <w:t>eCerts</w:t>
            </w:r>
            <w:proofErr w:type="spellEnd"/>
            <w:r w:rsidRPr="0065690F">
              <w:t xml:space="preserve"> without prior agreement and arrangements for electronic exchange. Paper certification in accordance with ISPM 12 will continue to be required until </w:t>
            </w:r>
            <w:proofErr w:type="spellStart"/>
            <w:r w:rsidRPr="0065690F">
              <w:t>ePhytos</w:t>
            </w:r>
            <w:proofErr w:type="spellEnd"/>
            <w:r w:rsidRPr="0065690F">
              <w:t xml:space="preserve"> or </w:t>
            </w:r>
            <w:proofErr w:type="spellStart"/>
            <w:r w:rsidRPr="0065690F">
              <w:t>eCerts</w:t>
            </w:r>
            <w:proofErr w:type="spellEnd"/>
            <w:r w:rsidRPr="0065690F">
              <w:t xml:space="preserve"> are bilaterally negotiated between Australia and the exporting NPPO.</w:t>
            </w:r>
          </w:p>
          <w:p w14:paraId="1AFB01ED" w14:textId="77777777" w:rsidR="00964F90" w:rsidRPr="0065690F" w:rsidRDefault="00EC2D45" w:rsidP="00D524C3">
            <w:pPr>
              <w:spacing w:before="120"/>
            </w:pPr>
            <w:r w:rsidRPr="0065690F">
              <w:t>Details of the notification are provided in the following Industry Advice Notice:</w:t>
            </w:r>
          </w:p>
          <w:p w14:paraId="2A85ADFA" w14:textId="04D98675" w:rsidR="00964F90" w:rsidRPr="0065690F" w:rsidRDefault="00491C65" w:rsidP="00D524C3">
            <w:pPr>
              <w:spacing w:after="120"/>
            </w:pPr>
            <w:hyperlink r:id="rId7" w:history="1">
              <w:r w:rsidR="00EC2D45" w:rsidRPr="0065690F">
                <w:rPr>
                  <w:color w:val="0000FF"/>
                  <w:u w:val="single"/>
                </w:rPr>
                <w:t>https://www.agriculture.gov.au/biosecurity-trade/import/industry-advice/2023/02-2023</w:t>
              </w:r>
            </w:hyperlink>
            <w:bookmarkEnd w:id="23"/>
            <w:r w:rsidR="000E4FB2" w:rsidRPr="0065690F">
              <w:t>.</w:t>
            </w:r>
          </w:p>
        </w:tc>
      </w:tr>
      <w:tr w:rsidR="00964F90" w14:paraId="02770E62" w14:textId="77777777" w:rsidTr="00594258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51F43B" w14:textId="77777777" w:rsidR="00EA4725" w:rsidRPr="00441372" w:rsidRDefault="00EC2D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06F1CE" w14:textId="03B4F889" w:rsidR="00964F90" w:rsidRPr="0065690F" w:rsidRDefault="00EC2D45" w:rsidP="00D91C46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</w:p>
        </w:tc>
      </w:tr>
      <w:tr w:rsidR="00964F90" w14:paraId="73D549E9" w14:textId="77777777" w:rsidTr="00594258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6F6EF7" w14:textId="77777777" w:rsidR="00EA4725" w:rsidRPr="00441372" w:rsidRDefault="00EC2D45" w:rsidP="00D524C3">
            <w:pPr>
              <w:keepNext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00C2E5" w14:textId="77777777" w:rsidR="00EA4725" w:rsidRPr="00441372" w:rsidRDefault="00EC2D45" w:rsidP="00D524C3">
            <w:pPr>
              <w:keepNext/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1A41AF7C" w14:textId="77777777" w:rsidR="00EA4725" w:rsidRPr="00441372" w:rsidRDefault="00EC2D45" w:rsidP="00D524C3">
            <w:pPr>
              <w:keepNext/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 </w:t>
            </w:r>
            <w:bookmarkEnd w:id="3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14:paraId="64F5F393" w14:textId="77777777" w:rsidR="00EA4725" w:rsidRPr="00441372" w:rsidRDefault="00EC2D45" w:rsidP="00D524C3">
            <w:pPr>
              <w:keepNext/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39" w:name="sps8b"/>
            <w:r w:rsidRPr="00441372">
              <w:rPr>
                <w:b/>
              </w:rPr>
              <w:t> </w:t>
            </w:r>
            <w:bookmarkEnd w:id="3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4A8E2BD6" w14:textId="77777777" w:rsidR="00EA4725" w:rsidRPr="00441372" w:rsidRDefault="00EC2D45" w:rsidP="00D524C3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2" w:name="sps8c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r w:rsidRPr="0065690F">
              <w:t>ISPM 12</w:t>
            </w:r>
            <w:bookmarkEnd w:id="44"/>
          </w:p>
          <w:p w14:paraId="4B349DFD" w14:textId="77777777" w:rsidR="00EA4725" w:rsidRPr="00441372" w:rsidRDefault="00EC2D45" w:rsidP="00D524C3">
            <w:pPr>
              <w:keepNext/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 </w:t>
            </w:r>
            <w:bookmarkEnd w:id="45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3C9DC64E" w14:textId="77777777" w:rsidR="00EA4725" w:rsidRPr="00441372" w:rsidRDefault="00EC2D45" w:rsidP="00D524C3">
            <w:pPr>
              <w:keepNext/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0BCD7E8C" w14:textId="77777777" w:rsidR="00EA4725" w:rsidRPr="00441372" w:rsidRDefault="00EC2D45" w:rsidP="00D524C3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8" w:name="sps8ey"/>
            <w:r w:rsidRPr="00441372">
              <w:rPr>
                <w:b/>
              </w:rPr>
              <w:t>X</w:t>
            </w:r>
            <w:bookmarkEnd w:id="48"/>
            <w:r w:rsidRPr="00441372">
              <w:rPr>
                <w:b/>
              </w:rPr>
              <w:t xml:space="preserve">]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proofErr w:type="gramStart"/>
            <w:r w:rsidRPr="00441372">
              <w:rPr>
                <w:b/>
              </w:rPr>
              <w:t xml:space="preserve">   [</w:t>
            </w:r>
            <w:bookmarkStart w:id="50" w:name="sps8en"/>
            <w:proofErr w:type="gramEnd"/>
            <w:r w:rsidRPr="00441372">
              <w:rPr>
                <w:b/>
              </w:rPr>
              <w:t> 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657C7D06" w14:textId="77777777" w:rsidR="00EA4725" w:rsidRPr="00441372" w:rsidRDefault="00EC2D45" w:rsidP="00D524C3">
            <w:pPr>
              <w:keepNext/>
              <w:spacing w:after="120"/>
            </w:pPr>
            <w:bookmarkStart w:id="52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964F90" w14:paraId="5C138BA9" w14:textId="77777777" w:rsidTr="00594258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815DB7" w14:textId="77777777" w:rsidR="00EA4725" w:rsidRPr="00441372" w:rsidRDefault="00EC2D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625995" w14:textId="442BABE7" w:rsidR="00964F90" w:rsidRPr="0065690F" w:rsidRDefault="00EC2D45" w:rsidP="00B748BD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9a"/>
            <w:r>
              <w:fldChar w:fldCharType="begin"/>
            </w:r>
            <w:r>
              <w:instrText xml:space="preserve"> HYPERLINK "https://www.agriculture.gov.au/biosecurity-trade/import/industry-advice/2023/02-2023" </w:instrText>
            </w:r>
            <w:r>
              <w:fldChar w:fldCharType="separate"/>
            </w:r>
            <w:r w:rsidRPr="0065690F">
              <w:rPr>
                <w:color w:val="0000FF"/>
                <w:u w:val="single"/>
              </w:rPr>
              <w:t>https://www.agriculture.gov.au/biosecurity-trade/import/industry-advice/2023/02-2023</w:t>
            </w:r>
            <w:r>
              <w:rPr>
                <w:color w:val="0000FF"/>
                <w:u w:val="single"/>
              </w:rPr>
              <w:fldChar w:fldCharType="end"/>
            </w:r>
            <w:bookmarkStart w:id="56" w:name="sps9b"/>
            <w:bookmarkEnd w:id="55"/>
            <w:bookmarkEnd w:id="56"/>
          </w:p>
        </w:tc>
      </w:tr>
      <w:tr w:rsidR="00964F90" w14:paraId="41D879D7" w14:textId="77777777" w:rsidTr="00594258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E1A6C3" w14:textId="77777777" w:rsidR="00EA4725" w:rsidRPr="00441372" w:rsidRDefault="00EC2D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C774EA" w14:textId="77777777" w:rsidR="00EA4725" w:rsidRPr="00441372" w:rsidRDefault="00EC2D45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8" w:name="sps10a"/>
            <w:r w:rsidRPr="0065690F">
              <w:t>1 May 2023</w:t>
            </w:r>
            <w:bookmarkEnd w:id="58"/>
          </w:p>
          <w:p w14:paraId="71DCE209" w14:textId="77777777" w:rsidR="00EA4725" w:rsidRPr="00441372" w:rsidRDefault="00EC2D45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r w:rsidRPr="0065690F">
              <w:t>6 January 2023</w:t>
            </w:r>
            <w:bookmarkEnd w:id="60"/>
          </w:p>
        </w:tc>
      </w:tr>
      <w:tr w:rsidR="00964F90" w14:paraId="2F87C5ED" w14:textId="77777777" w:rsidTr="00594258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C70FA3" w14:textId="77777777" w:rsidR="00EA4725" w:rsidRPr="00441372" w:rsidRDefault="00EC2D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AFB495" w14:textId="77777777" w:rsidR="00EA4725" w:rsidRPr="00441372" w:rsidRDefault="00EC2D45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2" w:name="sps11c"/>
            <w:r w:rsidRPr="00441372">
              <w:rPr>
                <w:b/>
              </w:rPr>
              <w:t> </w:t>
            </w:r>
            <w:bookmarkEnd w:id="62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r w:rsidRPr="0065690F">
              <w:t>1 May 2023</w:t>
            </w:r>
            <w:bookmarkEnd w:id="64"/>
          </w:p>
          <w:p w14:paraId="2AAFA633" w14:textId="77777777" w:rsidR="00EA4725" w:rsidRPr="00441372" w:rsidRDefault="00EC2D4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X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964F90" w:rsidRPr="00491C65" w14:paraId="75783DB0" w14:textId="77777777" w:rsidTr="00594258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C0CEF2" w14:textId="77777777" w:rsidR="00EA4725" w:rsidRPr="00441372" w:rsidRDefault="00EC2D4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CFD615" w14:textId="77777777" w:rsidR="00EA4725" w:rsidRPr="00441372" w:rsidRDefault="00EC2D45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9" w:name="sps12e"/>
            <w:r w:rsidRPr="00441372">
              <w:rPr>
                <w:b/>
              </w:rPr>
              <w:t> </w:t>
            </w:r>
            <w:bookmarkEnd w:id="6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Not applicable</w:t>
            </w:r>
            <w:bookmarkEnd w:id="71"/>
          </w:p>
          <w:p w14:paraId="1954B800" w14:textId="77777777" w:rsidR="00EA4725" w:rsidRPr="00441372" w:rsidRDefault="00EC2D45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</w:t>
            </w:r>
            <w:bookmarkStart w:id="73" w:name="sps12b"/>
            <w:r w:rsidRPr="00441372">
              <w:rPr>
                <w:b/>
              </w:rPr>
              <w:t>X</w:t>
            </w:r>
            <w:bookmarkEnd w:id="73"/>
            <w:r w:rsidRPr="00441372">
              <w:rPr>
                <w:b/>
              </w:rPr>
              <w:t>]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75" w:name="sps12c"/>
            <w:r w:rsidRPr="00441372">
              <w:rPr>
                <w:b/>
              </w:rPr>
              <w:t> </w:t>
            </w:r>
            <w:bookmarkEnd w:id="75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</w:p>
          <w:p w14:paraId="62239FB4" w14:textId="77777777" w:rsidR="00964F90" w:rsidRPr="0065690F" w:rsidRDefault="00EC2D45" w:rsidP="00441372">
            <w:r w:rsidRPr="0065690F">
              <w:t>The Australian SPS Notification Authority</w:t>
            </w:r>
          </w:p>
          <w:p w14:paraId="0BB2B614" w14:textId="77777777" w:rsidR="00964F90" w:rsidRPr="0065690F" w:rsidRDefault="00EC2D45" w:rsidP="00441372">
            <w:r w:rsidRPr="0065690F">
              <w:t>GPO Box 858</w:t>
            </w:r>
          </w:p>
          <w:p w14:paraId="61FFD024" w14:textId="77777777" w:rsidR="00964F90" w:rsidRPr="00B748BD" w:rsidRDefault="00EC2D45" w:rsidP="00441372">
            <w:pPr>
              <w:rPr>
                <w:lang w:val="es-ES"/>
              </w:rPr>
            </w:pPr>
            <w:r w:rsidRPr="00B748BD">
              <w:rPr>
                <w:lang w:val="es-ES"/>
              </w:rPr>
              <w:t>Canberra ACT 2601</w:t>
            </w:r>
          </w:p>
          <w:p w14:paraId="2DE0DBBB" w14:textId="77777777" w:rsidR="00964F90" w:rsidRPr="00B748BD" w:rsidRDefault="00EC2D45" w:rsidP="00441372">
            <w:pPr>
              <w:rPr>
                <w:lang w:val="es-ES"/>
              </w:rPr>
            </w:pPr>
            <w:r w:rsidRPr="00B748BD">
              <w:rPr>
                <w:lang w:val="es-ES"/>
              </w:rPr>
              <w:t>Australia</w:t>
            </w:r>
          </w:p>
          <w:p w14:paraId="265A68EE" w14:textId="77777777" w:rsidR="00964F90" w:rsidRPr="00B748BD" w:rsidRDefault="00EC2D45" w:rsidP="00441372">
            <w:pPr>
              <w:spacing w:after="120"/>
              <w:rPr>
                <w:lang w:val="es-ES"/>
              </w:rPr>
            </w:pPr>
            <w:r w:rsidRPr="00B748BD">
              <w:rPr>
                <w:lang w:val="es-ES"/>
              </w:rPr>
              <w:t xml:space="preserve">E-mail: </w:t>
            </w:r>
            <w:r w:rsidR="00491C65">
              <w:fldChar w:fldCharType="begin"/>
            </w:r>
            <w:r w:rsidR="00491C65" w:rsidRPr="00491C65">
              <w:rPr>
                <w:lang w:val="es-ES"/>
              </w:rPr>
              <w:instrText xml:space="preserve"> HYPERLINK "mailto:sps.contact@agriculture.gov.au" </w:instrText>
            </w:r>
            <w:r w:rsidR="00491C65">
              <w:fldChar w:fldCharType="separate"/>
            </w:r>
            <w:r w:rsidRPr="00B748BD">
              <w:rPr>
                <w:color w:val="0000FF"/>
                <w:u w:val="single"/>
                <w:lang w:val="es-ES"/>
              </w:rPr>
              <w:t>sps.contact@agriculture.gov.au</w:t>
            </w:r>
            <w:r w:rsidR="00491C65">
              <w:rPr>
                <w:color w:val="0000FF"/>
                <w:u w:val="single"/>
                <w:lang w:val="es-ES"/>
              </w:rPr>
              <w:fldChar w:fldCharType="end"/>
            </w:r>
            <w:bookmarkEnd w:id="78"/>
          </w:p>
        </w:tc>
      </w:tr>
      <w:tr w:rsidR="00964F90" w:rsidRPr="00491C65" w14:paraId="152A6E6E" w14:textId="77777777" w:rsidTr="00594258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0E370DE" w14:textId="77777777" w:rsidR="00EA4725" w:rsidRPr="00441372" w:rsidRDefault="00EC2D4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06DA5BA" w14:textId="77777777" w:rsidR="00EA4725" w:rsidRPr="00441372" w:rsidRDefault="00EC2D4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X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82" w:name="sps13b"/>
            <w:r w:rsidRPr="00441372">
              <w:rPr>
                <w:b/>
              </w:rPr>
              <w:t> </w:t>
            </w:r>
            <w:bookmarkEnd w:id="82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5" w:name="sps13c"/>
          </w:p>
          <w:p w14:paraId="197BA970" w14:textId="77777777" w:rsidR="00EA4725" w:rsidRPr="0065690F" w:rsidRDefault="00EC2D4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Australian SPS Notification Authority</w:t>
            </w:r>
          </w:p>
          <w:p w14:paraId="381FF180" w14:textId="77777777" w:rsidR="00EA4725" w:rsidRPr="0065690F" w:rsidRDefault="00EC2D4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GPO Box 858</w:t>
            </w:r>
          </w:p>
          <w:p w14:paraId="3C807DBD" w14:textId="77777777" w:rsidR="00EA4725" w:rsidRPr="00B748BD" w:rsidRDefault="00EC2D45" w:rsidP="00F3021D">
            <w:pPr>
              <w:keepNext/>
              <w:keepLines/>
              <w:rPr>
                <w:bCs/>
                <w:lang w:val="es-ES"/>
              </w:rPr>
            </w:pPr>
            <w:r w:rsidRPr="00B748BD">
              <w:rPr>
                <w:bCs/>
                <w:lang w:val="es-ES"/>
              </w:rPr>
              <w:t>Canberra ACT 2601</w:t>
            </w:r>
          </w:p>
          <w:p w14:paraId="28648504" w14:textId="77777777" w:rsidR="00EA4725" w:rsidRPr="00B748BD" w:rsidRDefault="00EC2D45" w:rsidP="00F3021D">
            <w:pPr>
              <w:keepNext/>
              <w:keepLines/>
              <w:rPr>
                <w:bCs/>
                <w:lang w:val="es-ES"/>
              </w:rPr>
            </w:pPr>
            <w:r w:rsidRPr="00B748BD">
              <w:rPr>
                <w:bCs/>
                <w:lang w:val="es-ES"/>
              </w:rPr>
              <w:t>Australia</w:t>
            </w:r>
          </w:p>
          <w:p w14:paraId="334FBDA0" w14:textId="77777777" w:rsidR="00EA4725" w:rsidRPr="00B748BD" w:rsidRDefault="00EC2D45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B748BD">
              <w:rPr>
                <w:bCs/>
                <w:lang w:val="es-ES"/>
              </w:rPr>
              <w:t xml:space="preserve">E-mail: </w:t>
            </w:r>
            <w:hyperlink r:id="rId8" w:history="1">
              <w:r w:rsidRPr="00B748BD">
                <w:rPr>
                  <w:bCs/>
                  <w:color w:val="0000FF"/>
                  <w:u w:val="single"/>
                  <w:lang w:val="es-ES"/>
                </w:rPr>
                <w:t>sps.contact@agriculture.gov.au</w:t>
              </w:r>
            </w:hyperlink>
            <w:bookmarkEnd w:id="85"/>
          </w:p>
        </w:tc>
      </w:tr>
    </w:tbl>
    <w:p w14:paraId="17DB3A7F" w14:textId="77777777" w:rsidR="007141CF" w:rsidRPr="00B748BD" w:rsidRDefault="007141CF" w:rsidP="00441372">
      <w:pPr>
        <w:rPr>
          <w:lang w:val="es-ES"/>
        </w:rPr>
      </w:pPr>
    </w:p>
    <w:sectPr w:rsidR="007141CF" w:rsidRPr="00B748BD" w:rsidSect="00B748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B4E67" w14:textId="77777777" w:rsidR="00F57DFF" w:rsidRDefault="00EC2D45">
      <w:r>
        <w:separator/>
      </w:r>
    </w:p>
  </w:endnote>
  <w:endnote w:type="continuationSeparator" w:id="0">
    <w:p w14:paraId="7BAF7EDA" w14:textId="77777777" w:rsidR="00F57DFF" w:rsidRDefault="00EC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FD367" w14:textId="268F28DC" w:rsidR="00EA4725" w:rsidRPr="00B748BD" w:rsidRDefault="00B748BD" w:rsidP="00B748B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58110" w14:textId="27516386" w:rsidR="00EA4725" w:rsidRPr="00B748BD" w:rsidRDefault="00B748BD" w:rsidP="00B748B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8EF73" w14:textId="77777777" w:rsidR="00C863EB" w:rsidRPr="00441372" w:rsidRDefault="00EC2D4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FC705" w14:textId="77777777" w:rsidR="00F57DFF" w:rsidRDefault="00EC2D45">
      <w:r>
        <w:separator/>
      </w:r>
    </w:p>
  </w:footnote>
  <w:footnote w:type="continuationSeparator" w:id="0">
    <w:p w14:paraId="3CC87FC4" w14:textId="77777777" w:rsidR="00F57DFF" w:rsidRDefault="00EC2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33ED8" w14:textId="77777777" w:rsidR="00B748BD" w:rsidRPr="00B748BD" w:rsidRDefault="00B748BD" w:rsidP="00B748B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748BD">
      <w:t>G/SPS/N/AUS/558</w:t>
    </w:r>
  </w:p>
  <w:p w14:paraId="292D429B" w14:textId="77777777" w:rsidR="00B748BD" w:rsidRPr="00B748BD" w:rsidRDefault="00B748BD" w:rsidP="00B748B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1511367" w14:textId="3D8EC520" w:rsidR="00B748BD" w:rsidRPr="00B748BD" w:rsidRDefault="00B748BD" w:rsidP="00B748B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748BD">
      <w:t xml:space="preserve">- </w:t>
    </w:r>
    <w:r w:rsidRPr="00B748BD">
      <w:fldChar w:fldCharType="begin"/>
    </w:r>
    <w:r w:rsidRPr="00B748BD">
      <w:instrText xml:space="preserve"> PAGE </w:instrText>
    </w:r>
    <w:r w:rsidRPr="00B748BD">
      <w:fldChar w:fldCharType="separate"/>
    </w:r>
    <w:r w:rsidRPr="00B748BD">
      <w:rPr>
        <w:noProof/>
      </w:rPr>
      <w:t>2</w:t>
    </w:r>
    <w:r w:rsidRPr="00B748BD">
      <w:fldChar w:fldCharType="end"/>
    </w:r>
    <w:r w:rsidRPr="00B748BD">
      <w:t xml:space="preserve"> -</w:t>
    </w:r>
  </w:p>
  <w:p w14:paraId="541D7E7B" w14:textId="4012EE69" w:rsidR="00EA4725" w:rsidRPr="00B748BD" w:rsidRDefault="00EA4725" w:rsidP="00B748B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C8994" w14:textId="77777777" w:rsidR="00B748BD" w:rsidRPr="00B748BD" w:rsidRDefault="00B748BD" w:rsidP="00B748B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748BD">
      <w:t>G/SPS/N/AUS/558</w:t>
    </w:r>
  </w:p>
  <w:p w14:paraId="2AF97BE6" w14:textId="77777777" w:rsidR="00B748BD" w:rsidRPr="00B748BD" w:rsidRDefault="00B748BD" w:rsidP="00B748B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34E0759" w14:textId="5316C111" w:rsidR="00B748BD" w:rsidRPr="00B748BD" w:rsidRDefault="00B748BD" w:rsidP="00B748B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748BD">
      <w:t xml:space="preserve">- </w:t>
    </w:r>
    <w:r w:rsidRPr="00B748BD">
      <w:fldChar w:fldCharType="begin"/>
    </w:r>
    <w:r w:rsidRPr="00B748BD">
      <w:instrText xml:space="preserve"> PAGE </w:instrText>
    </w:r>
    <w:r w:rsidRPr="00B748BD">
      <w:fldChar w:fldCharType="separate"/>
    </w:r>
    <w:r w:rsidRPr="00B748BD">
      <w:rPr>
        <w:noProof/>
      </w:rPr>
      <w:t>2</w:t>
    </w:r>
    <w:r w:rsidRPr="00B748BD">
      <w:fldChar w:fldCharType="end"/>
    </w:r>
    <w:r w:rsidRPr="00B748BD">
      <w:t xml:space="preserve"> -</w:t>
    </w:r>
  </w:p>
  <w:p w14:paraId="39744A7C" w14:textId="5D1F42AE" w:rsidR="00EA4725" w:rsidRPr="00B748BD" w:rsidRDefault="00EA4725" w:rsidP="00B748B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64F90" w14:paraId="6E6071F0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DA11E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EDA85B" w14:textId="2FF6CE99" w:rsidR="00ED54E0" w:rsidRPr="00EA4725" w:rsidRDefault="00B748B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964F90" w14:paraId="750D20A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4FFFDF3" w14:textId="77777777" w:rsidR="00ED54E0" w:rsidRPr="00EA4725" w:rsidRDefault="00491C65" w:rsidP="00422B6F">
          <w:pPr>
            <w:jc w:val="left"/>
          </w:pPr>
          <w:r>
            <w:rPr>
              <w:lang w:eastAsia="en-GB"/>
            </w:rPr>
            <w:pict w14:anchorId="02FA616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BBE0D3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64F90" w14:paraId="020CD58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3AAEA0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3A61CE8" w14:textId="77777777" w:rsidR="00B748BD" w:rsidRDefault="00B748BD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G/SPS/N/AUS/558</w:t>
          </w:r>
        </w:p>
        <w:bookmarkEnd w:id="87"/>
        <w:p w14:paraId="15DAB2DF" w14:textId="19447E18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964F90" w14:paraId="35F4685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685E9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0138FF" w14:textId="0A1D06AD" w:rsidR="00ED54E0" w:rsidRPr="00EA4725" w:rsidRDefault="00225BFB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10 January 2023</w:t>
          </w:r>
        </w:p>
      </w:tc>
    </w:tr>
    <w:tr w:rsidR="00964F90" w14:paraId="2387F5A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C53223F" w14:textId="0EB127BC" w:rsidR="00ED54E0" w:rsidRPr="00EA4725" w:rsidRDefault="00EC2D45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EF27A0">
            <w:rPr>
              <w:color w:val="FF0000"/>
              <w:szCs w:val="16"/>
            </w:rPr>
            <w:t>23-0</w:t>
          </w:r>
          <w:r w:rsidR="00491C65">
            <w:rPr>
              <w:color w:val="FF0000"/>
              <w:szCs w:val="16"/>
            </w:rPr>
            <w:t>266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C55D2E2" w14:textId="77777777" w:rsidR="00ED54E0" w:rsidRPr="00EA4725" w:rsidRDefault="00EC2D45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964F90" w14:paraId="12192C0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1E7E16F" w14:textId="6754F46A" w:rsidR="00ED54E0" w:rsidRPr="00EA4725" w:rsidRDefault="00B748BD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7C02A08" w14:textId="0A64D4BA" w:rsidR="00ED54E0" w:rsidRPr="00441372" w:rsidRDefault="00B748BD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6ABBE2E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2BA7C0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E984858" w:tentative="1">
      <w:start w:val="1"/>
      <w:numFmt w:val="lowerLetter"/>
      <w:lvlText w:val="%2."/>
      <w:lvlJc w:val="left"/>
      <w:pPr>
        <w:ind w:left="1080" w:hanging="360"/>
      </w:pPr>
    </w:lvl>
    <w:lvl w:ilvl="2" w:tplc="D72EB376" w:tentative="1">
      <w:start w:val="1"/>
      <w:numFmt w:val="lowerRoman"/>
      <w:lvlText w:val="%3."/>
      <w:lvlJc w:val="right"/>
      <w:pPr>
        <w:ind w:left="1800" w:hanging="180"/>
      </w:pPr>
    </w:lvl>
    <w:lvl w:ilvl="3" w:tplc="62A8244C" w:tentative="1">
      <w:start w:val="1"/>
      <w:numFmt w:val="decimal"/>
      <w:lvlText w:val="%4."/>
      <w:lvlJc w:val="left"/>
      <w:pPr>
        <w:ind w:left="2520" w:hanging="360"/>
      </w:pPr>
    </w:lvl>
    <w:lvl w:ilvl="4" w:tplc="E06AC028" w:tentative="1">
      <w:start w:val="1"/>
      <w:numFmt w:val="lowerLetter"/>
      <w:lvlText w:val="%5."/>
      <w:lvlJc w:val="left"/>
      <w:pPr>
        <w:ind w:left="3240" w:hanging="360"/>
      </w:pPr>
    </w:lvl>
    <w:lvl w:ilvl="5" w:tplc="57E0C954" w:tentative="1">
      <w:start w:val="1"/>
      <w:numFmt w:val="lowerRoman"/>
      <w:lvlText w:val="%6."/>
      <w:lvlJc w:val="right"/>
      <w:pPr>
        <w:ind w:left="3960" w:hanging="180"/>
      </w:pPr>
    </w:lvl>
    <w:lvl w:ilvl="6" w:tplc="43347AD8" w:tentative="1">
      <w:start w:val="1"/>
      <w:numFmt w:val="decimal"/>
      <w:lvlText w:val="%7."/>
      <w:lvlJc w:val="left"/>
      <w:pPr>
        <w:ind w:left="4680" w:hanging="360"/>
      </w:pPr>
    </w:lvl>
    <w:lvl w:ilvl="7" w:tplc="26781D40" w:tentative="1">
      <w:start w:val="1"/>
      <w:numFmt w:val="lowerLetter"/>
      <w:lvlText w:val="%8."/>
      <w:lvlJc w:val="left"/>
      <w:pPr>
        <w:ind w:left="5400" w:hanging="360"/>
      </w:pPr>
    </w:lvl>
    <w:lvl w:ilvl="8" w:tplc="A58A233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E4FB2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25BFB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91C65"/>
    <w:rsid w:val="004B39D5"/>
    <w:rsid w:val="004E4B52"/>
    <w:rsid w:val="004F203A"/>
    <w:rsid w:val="00533366"/>
    <w:rsid w:val="005336B8"/>
    <w:rsid w:val="00547B5F"/>
    <w:rsid w:val="00594258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74181"/>
    <w:rsid w:val="00893E85"/>
    <w:rsid w:val="008E372C"/>
    <w:rsid w:val="00903AB0"/>
    <w:rsid w:val="00964F9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748BD"/>
    <w:rsid w:val="00B94A75"/>
    <w:rsid w:val="00BB1F84"/>
    <w:rsid w:val="00BC035A"/>
    <w:rsid w:val="00BE5468"/>
    <w:rsid w:val="00C11EAC"/>
    <w:rsid w:val="00C305D7"/>
    <w:rsid w:val="00C30F2A"/>
    <w:rsid w:val="00C40FFA"/>
    <w:rsid w:val="00C43456"/>
    <w:rsid w:val="00C43F16"/>
    <w:rsid w:val="00C65C0C"/>
    <w:rsid w:val="00C808FC"/>
    <w:rsid w:val="00C863EB"/>
    <w:rsid w:val="00CA5F60"/>
    <w:rsid w:val="00CD7D97"/>
    <w:rsid w:val="00CE3EE6"/>
    <w:rsid w:val="00CE4BA1"/>
    <w:rsid w:val="00D000C7"/>
    <w:rsid w:val="00D524C3"/>
    <w:rsid w:val="00D52A9D"/>
    <w:rsid w:val="00D55AAD"/>
    <w:rsid w:val="00D66911"/>
    <w:rsid w:val="00D747AE"/>
    <w:rsid w:val="00D76A9E"/>
    <w:rsid w:val="00D91C46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2D45"/>
    <w:rsid w:val="00EC687E"/>
    <w:rsid w:val="00ED54E0"/>
    <w:rsid w:val="00EE3CAF"/>
    <w:rsid w:val="00EF2394"/>
    <w:rsid w:val="00EF27A0"/>
    <w:rsid w:val="00F17777"/>
    <w:rsid w:val="00F3021D"/>
    <w:rsid w:val="00F32397"/>
    <w:rsid w:val="00F35A6A"/>
    <w:rsid w:val="00F36972"/>
    <w:rsid w:val="00F40595"/>
    <w:rsid w:val="00F57DFF"/>
    <w:rsid w:val="00FA5512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9D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.contact@agriculture.gov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agriculture.gov.au/biosecurity-trade/import/industry-advice/2023/02-202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633</Words>
  <Characters>3872</Characters>
  <Application>Microsoft Office Word</Application>
  <DocSecurity>0</DocSecurity>
  <Lines>92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20</cp:revision>
  <dcterms:created xsi:type="dcterms:W3CDTF">2017-07-03T11:19:00Z</dcterms:created>
  <dcterms:modified xsi:type="dcterms:W3CDTF">2023-01-10T11:09:00Z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G/SPS/N/AUS/558</vt:lpwstr>
  </property>
  <property fmtid="{D5CDD505-2E9C-101B-9397-08002B2CF9AE}" pid="3" name="TitusGUID">
    <vt:lpwstr>5c5f6db8-76ee-4ae2-b619-9eb8182b301c</vt:lpwstr>
  </property>
  <property fmtid="{D5CDD505-2E9C-101B-9397-08002B2CF9AE}" pid="4" name="WTOCLASSIFICATION">
    <vt:lpwstr>WTO OFFICIAL</vt:lpwstr>
  </property>
</Properties>
</file>