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76B5" w14:textId="77777777" w:rsidR="00EA4725" w:rsidRPr="00441372" w:rsidRDefault="00F525F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802BB" w14:paraId="40E72CA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17B247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1F344B" w14:textId="77777777" w:rsidR="00EA4725" w:rsidRPr="00441372" w:rsidRDefault="00F525F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1A260DAC" w14:textId="77777777" w:rsidR="00EA4725" w:rsidRPr="00441372" w:rsidRDefault="00F525F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802BB" w14:paraId="2E3919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963E6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A6F35" w14:textId="77777777" w:rsidR="00EA4725" w:rsidRPr="00441372" w:rsidRDefault="00F525F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Standards Australia New Zealand (</w:t>
            </w:r>
            <w:proofErr w:type="spellStart"/>
            <w:r w:rsidRPr="0065690F">
              <w:t>FSANZ</w:t>
            </w:r>
            <w:proofErr w:type="spellEnd"/>
            <w:r w:rsidRPr="0065690F">
              <w:t>)</w:t>
            </w:r>
            <w:bookmarkEnd w:id="5"/>
          </w:p>
        </w:tc>
      </w:tr>
      <w:tr w:rsidR="00E802BB" w14:paraId="7E1A25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21868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F4080" w14:textId="77777777" w:rsidR="00EA4725" w:rsidRPr="00441372" w:rsidRDefault="00F525F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 in general</w:t>
            </w:r>
            <w:bookmarkEnd w:id="7"/>
          </w:p>
        </w:tc>
      </w:tr>
      <w:tr w:rsidR="00E802BB" w14:paraId="1DB778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D5F6A" w14:textId="77777777" w:rsidR="00EA4725" w:rsidRPr="00441372" w:rsidRDefault="00F525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25408" w14:textId="77777777" w:rsidR="00EA4725" w:rsidRPr="00441372" w:rsidRDefault="00F525F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BE6750" w14:textId="77777777" w:rsidR="00EA4725" w:rsidRPr="00441372" w:rsidRDefault="00F525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8E2894" w14:textId="77777777" w:rsidR="00EA4725" w:rsidRPr="00441372" w:rsidRDefault="00F525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802BB" w14:paraId="797245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F0734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41893" w14:textId="6D2127CB" w:rsidR="00EA4725" w:rsidRPr="00441372" w:rsidRDefault="00F525F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Proposal to amend Schedule 20 of the revised </w:t>
            </w:r>
            <w:r w:rsidRPr="0065690F">
              <w:rPr>
                <w:i/>
                <w:iCs/>
              </w:rPr>
              <w:t>Australia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New Zealand Food Standards Code</w:t>
            </w:r>
            <w:r w:rsidRPr="0065690F">
              <w:t xml:space="preserve"> (12 July 2022)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71FFB290" w14:textId="77777777" w:rsidR="00EA4725" w:rsidRPr="00441372" w:rsidRDefault="00F525F0" w:rsidP="00441372">
            <w:pPr>
              <w:spacing w:after="120"/>
            </w:pPr>
            <w:r>
              <w:fldChar w:fldCharType="begin"/>
            </w:r>
            <w:r>
              <w:instrText xml:space="preserve"> HYPERLINK "https://apvma.gov.au/sites/default/files/gazette/food-standards/proposal_to_amend_schedule_20_in_the_australian_new_zealand_food_standards_code_0.pdf"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https://apvma.gov.au/sites/default/files/gazette/food-standards/proposal_to_amend_schedule_20_in_the_australian_new_zealand_food_standards_code_0.pdf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802BB" w14:paraId="06F51B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07399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F8E6C" w14:textId="77777777" w:rsidR="00EA4725" w:rsidRPr="00441372" w:rsidRDefault="00F525F0" w:rsidP="009D45A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Proposal seeks to amend the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to align the following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various agricultural and veterinary chemicals so that they are consistent with other national regulations relating to the safe and effective use of agricultural and veterinary chemicals:</w:t>
            </w:r>
          </w:p>
          <w:p w14:paraId="5FC796E8" w14:textId="77777777" w:rsidR="00E802BB" w:rsidRPr="0065690F" w:rsidRDefault="00F525F0" w:rsidP="009D45AC">
            <w:pPr>
              <w:numPr>
                <w:ilvl w:val="0"/>
                <w:numId w:val="17"/>
              </w:numPr>
              <w:spacing w:after="120"/>
              <w:ind w:left="344" w:hanging="355"/>
            </w:pPr>
            <w:r w:rsidRPr="0065690F">
              <w:t xml:space="preserve">Bupirimate, </w:t>
            </w:r>
            <w:proofErr w:type="spellStart"/>
            <w:r w:rsidRPr="0065690F">
              <w:t>Captan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Emamectin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Fluopyram</w:t>
            </w:r>
            <w:proofErr w:type="spellEnd"/>
            <w:r w:rsidRPr="0065690F">
              <w:t xml:space="preserve">, Myclobutanil, Tebuconazole and </w:t>
            </w:r>
            <w:proofErr w:type="spellStart"/>
            <w:r w:rsidRPr="0065690F">
              <w:t>Tetraniliprole</w:t>
            </w:r>
            <w:proofErr w:type="spellEnd"/>
            <w:r w:rsidRPr="0065690F">
              <w:t xml:space="preserve"> in specified plant commodities.</w:t>
            </w:r>
            <w:bookmarkEnd w:id="23"/>
          </w:p>
        </w:tc>
      </w:tr>
      <w:tr w:rsidR="00E802BB" w14:paraId="04B21E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363B7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508DF" w14:textId="77777777" w:rsidR="00EA4725" w:rsidRPr="00441372" w:rsidRDefault="00F525F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802BB" w14:paraId="1DD031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BB0CB" w14:textId="77777777" w:rsidR="00EA4725" w:rsidRPr="00441372" w:rsidRDefault="00F525F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A3045" w14:textId="77777777" w:rsidR="00EA4725" w:rsidRPr="00441372" w:rsidRDefault="00F525F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68282F" w14:textId="77777777" w:rsidR="009D45AC" w:rsidRDefault="00F525F0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6E3A7658" w14:textId="10E9A09D" w:rsidR="00EA4725" w:rsidRPr="00441372" w:rsidRDefault="00F525F0" w:rsidP="009D45AC">
            <w:pPr>
              <w:numPr>
                <w:ilvl w:val="0"/>
                <w:numId w:val="16"/>
              </w:numPr>
              <w:ind w:left="1086" w:hanging="364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4215A1">
              <w:t> </w:t>
            </w:r>
            <w:r w:rsidRPr="0065690F">
              <w:t>1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 2009</w:t>
            </w:r>
          </w:p>
          <w:p w14:paraId="53DAFF69" w14:textId="2EA1CD79" w:rsidR="00E802BB" w:rsidRPr="0065690F" w:rsidRDefault="00F525F0" w:rsidP="009D45AC">
            <w:pPr>
              <w:numPr>
                <w:ilvl w:val="0"/>
                <w:numId w:val="16"/>
              </w:numPr>
              <w:ind w:left="1086" w:hanging="364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4215A1">
              <w:t> </w:t>
            </w:r>
            <w:r w:rsidRPr="0065690F">
              <w:t>2 Maximum Residue Limits for Veterinary Drugs in Food 2009</w:t>
            </w:r>
          </w:p>
          <w:p w14:paraId="13853949" w14:textId="105394C5" w:rsidR="00E802BB" w:rsidRPr="0065690F" w:rsidRDefault="00F525F0" w:rsidP="009D45AC">
            <w:pPr>
              <w:numPr>
                <w:ilvl w:val="0"/>
                <w:numId w:val="16"/>
              </w:numPr>
              <w:spacing w:after="120"/>
              <w:ind w:left="1086" w:hanging="364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="004215A1">
              <w:t> </w:t>
            </w:r>
            <w:r w:rsidRPr="0065690F">
              <w:t>3 Extraneous Maximum Residue Limits (</w:t>
            </w:r>
            <w:proofErr w:type="spellStart"/>
            <w:r w:rsidRPr="0065690F">
              <w:t>EMRLs</w:t>
            </w:r>
            <w:proofErr w:type="spellEnd"/>
            <w:r w:rsidRPr="0065690F">
              <w:t>) 2001 and subsequent variations to relevant standards as adopted or revoked by the Commission</w:t>
            </w:r>
            <w:bookmarkEnd w:id="39"/>
          </w:p>
          <w:p w14:paraId="78F36CB3" w14:textId="77777777" w:rsidR="00EA4725" w:rsidRPr="00441372" w:rsidRDefault="00F525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9DFE4C" w14:textId="77777777" w:rsidR="00EA4725" w:rsidRPr="00441372" w:rsidRDefault="00F525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1317969" w14:textId="77777777" w:rsidR="00EA4725" w:rsidRPr="00441372" w:rsidRDefault="00F525F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0B75C8" w14:textId="77777777" w:rsidR="00EA4725" w:rsidRPr="00441372" w:rsidRDefault="00F525F0" w:rsidP="009D45AC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CB23BD2" w14:textId="77777777" w:rsidR="00EA4725" w:rsidRPr="00441372" w:rsidRDefault="00F525F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ADA9AE" w14:textId="77777777" w:rsidR="00EA4725" w:rsidRPr="00441372" w:rsidRDefault="00F525F0" w:rsidP="004215A1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Certain proposed limits may differ from Codex limits.</w:t>
            </w:r>
          </w:p>
          <w:p w14:paraId="1D534023" w14:textId="77777777" w:rsidR="00E802BB" w:rsidRPr="0065690F" w:rsidRDefault="00F525F0" w:rsidP="00441372">
            <w:pPr>
              <w:spacing w:after="120"/>
            </w:pPr>
            <w:r w:rsidRPr="0065690F">
              <w:t xml:space="preserve">The scientific methodology used by Australia to establish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is consistent with international best practice. Countries set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according to the good agricultural practice (GAP) or good veterinary practice (</w:t>
            </w:r>
            <w:proofErr w:type="spellStart"/>
            <w:r w:rsidRPr="0065690F">
              <w:t>GVP</w:t>
            </w:r>
            <w:proofErr w:type="spellEnd"/>
            <w:r w:rsidRPr="0065690F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agricultural and veterinary chemicals in food may differ from Codex standards. Australia's residues assessment processes for agricultural chemicals are available at: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https://apvma.gov.au/node/1037</w:t>
              </w:r>
            </w:hyperlink>
            <w:r w:rsidRPr="0065690F">
              <w:t xml:space="preserve">. Australia's residues assessment processes for veterinary chemicals are available at: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https://apvma.gov.au/node/719</w:t>
              </w:r>
            </w:hyperlink>
            <w:r w:rsidRPr="0065690F">
              <w:t>.</w:t>
            </w:r>
            <w:bookmarkEnd w:id="54"/>
          </w:p>
        </w:tc>
      </w:tr>
      <w:tr w:rsidR="00E802BB" w14:paraId="728931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144F5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F609A" w14:textId="74B4FB07" w:rsidR="00EA4725" w:rsidRPr="00441372" w:rsidRDefault="00F525F0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rPr>
                <w:i/>
                <w:iCs/>
              </w:rPr>
              <w:t>Australia</w:t>
            </w:r>
            <w:r w:rsidR="004215A1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New Zealand Food Standards Code</w:t>
            </w:r>
            <w:r w:rsidRPr="0065690F">
              <w:t>:</w:t>
            </w:r>
            <w:r w:rsidR="004215A1">
              <w:t xml:space="preserve"> </w:t>
            </w:r>
          </w:p>
          <w:p w14:paraId="65E3E305" w14:textId="4756C88E" w:rsidR="00E802BB" w:rsidRPr="0065690F" w:rsidRDefault="00E20606" w:rsidP="00441372">
            <w:pPr>
              <w:spacing w:after="120"/>
            </w:pPr>
            <w:hyperlink r:id="rId9" w:history="1">
              <w:r w:rsidR="00F525F0" w:rsidRPr="0065690F">
                <w:rPr>
                  <w:color w:val="0000FF"/>
                  <w:u w:val="single"/>
                </w:rPr>
                <w:t>https://www.legislation.gov.au/Series/F2015L00468</w:t>
              </w:r>
            </w:hyperlink>
            <w:bookmarkStart w:id="57" w:name="sps9b"/>
            <w:bookmarkEnd w:id="56"/>
            <w:r w:rsidR="004215A1">
              <w:t xml:space="preserve"> </w:t>
            </w:r>
            <w:r w:rsidR="00F525F0" w:rsidRPr="0065690F">
              <w:rPr>
                <w:bCs/>
              </w:rPr>
              <w:t>(available in English)</w:t>
            </w:r>
            <w:bookmarkEnd w:id="57"/>
          </w:p>
        </w:tc>
      </w:tr>
      <w:tr w:rsidR="00E802BB" w14:paraId="64CB48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FF528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CBA33" w14:textId="77777777" w:rsidR="00EA4725" w:rsidRPr="00441372" w:rsidRDefault="00F525F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Adoption anticipated September 2022.</w:t>
            </w:r>
            <w:bookmarkEnd w:id="59"/>
          </w:p>
          <w:p w14:paraId="7E0018FB" w14:textId="77777777" w:rsidR="00EA4725" w:rsidRPr="00441372" w:rsidRDefault="00F525F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Publication anticipated September 2022.</w:t>
            </w:r>
            <w:bookmarkEnd w:id="61"/>
          </w:p>
        </w:tc>
      </w:tr>
      <w:tr w:rsidR="00E802BB" w14:paraId="169082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A5E2D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BE4A0" w14:textId="77777777" w:rsidR="00EA4725" w:rsidRPr="00441372" w:rsidRDefault="00F525F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Entry into force anticipated September 2022.</w:t>
            </w:r>
            <w:bookmarkEnd w:id="65"/>
          </w:p>
          <w:p w14:paraId="783EA6C3" w14:textId="77777777" w:rsidR="00EA4725" w:rsidRPr="00441372" w:rsidRDefault="00F525F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802BB" w14:paraId="45324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A2AB5" w14:textId="77777777" w:rsidR="00EA4725" w:rsidRPr="00441372" w:rsidRDefault="00F525F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537EB" w14:textId="77777777" w:rsidR="00EA4725" w:rsidRPr="00441372" w:rsidRDefault="00F525F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September 2022</w:t>
            </w:r>
            <w:bookmarkEnd w:id="72"/>
          </w:p>
          <w:p w14:paraId="15EF2E3B" w14:textId="77777777" w:rsidR="00EA4725" w:rsidRPr="00441372" w:rsidRDefault="00F525F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3CD4AA7" w14:textId="77777777" w:rsidR="00E802BB" w:rsidRPr="0065690F" w:rsidRDefault="00F525F0" w:rsidP="00441372">
            <w:r w:rsidRPr="0065690F">
              <w:t>Food Standards Australia New Zealand</w:t>
            </w:r>
          </w:p>
          <w:p w14:paraId="45B5AB81" w14:textId="77777777" w:rsidR="00E802BB" w:rsidRPr="0065690F" w:rsidRDefault="00F525F0" w:rsidP="00441372">
            <w:r w:rsidRPr="0065690F">
              <w:t>PO Box 5423</w:t>
            </w:r>
          </w:p>
          <w:p w14:paraId="65814E99" w14:textId="77777777" w:rsidR="00E802BB" w:rsidRPr="0065690F" w:rsidRDefault="00F525F0" w:rsidP="00441372">
            <w:r w:rsidRPr="0065690F">
              <w:t>KINGSTON ACT 2604</w:t>
            </w:r>
          </w:p>
          <w:p w14:paraId="2CB14283" w14:textId="77777777" w:rsidR="00E802BB" w:rsidRPr="0065690F" w:rsidRDefault="00F525F0" w:rsidP="00441372">
            <w:r w:rsidRPr="0065690F">
              <w:t>Australia</w:t>
            </w:r>
          </w:p>
          <w:p w14:paraId="275169E4" w14:textId="77777777" w:rsidR="00E802BB" w:rsidRPr="0065690F" w:rsidRDefault="00F525F0" w:rsidP="00441372">
            <w:r w:rsidRPr="0065690F">
              <w:t>Fax: +(61 2) 6271 2278</w:t>
            </w:r>
          </w:p>
          <w:p w14:paraId="7958228C" w14:textId="77777777" w:rsidR="00E802BB" w:rsidRPr="0065690F" w:rsidRDefault="00F525F0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standards.management@foodstandards.gov.au</w:t>
              </w:r>
            </w:hyperlink>
            <w:bookmarkEnd w:id="79"/>
          </w:p>
        </w:tc>
      </w:tr>
      <w:tr w:rsidR="00E802BB" w14:paraId="660561C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443799" w14:textId="77777777" w:rsidR="00EA4725" w:rsidRPr="00441372" w:rsidRDefault="00F525F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15C08C" w14:textId="77777777" w:rsidR="00EA4725" w:rsidRPr="00441372" w:rsidRDefault="00F525F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889E24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Australian Pesticides and Veterinary Medicines Authority website:</w:t>
            </w:r>
          </w:p>
          <w:p w14:paraId="55279867" w14:textId="77777777" w:rsidR="00EA4725" w:rsidRPr="0065690F" w:rsidRDefault="00E20606" w:rsidP="00F3021D">
            <w:pPr>
              <w:keepNext/>
              <w:keepLines/>
              <w:rPr>
                <w:bCs/>
              </w:rPr>
            </w:pPr>
            <w:hyperlink r:id="rId11" w:history="1">
              <w:r w:rsidR="00F525F0" w:rsidRPr="0065690F">
                <w:rPr>
                  <w:bCs/>
                  <w:color w:val="0000FF"/>
                  <w:u w:val="single"/>
                </w:rPr>
                <w:t>https://apvma.gov.au/sites/default/files/gazette/food-standards/proposal_to_amend_schedule_20_in_the_australian_new_zealand_food_standards_code_0.pdf</w:t>
              </w:r>
            </w:hyperlink>
          </w:p>
          <w:p w14:paraId="44B41FA8" w14:textId="77777777" w:rsidR="009D45AC" w:rsidRDefault="009D45AC" w:rsidP="00F3021D">
            <w:pPr>
              <w:keepNext/>
              <w:keepLines/>
              <w:rPr>
                <w:bCs/>
              </w:rPr>
            </w:pPr>
          </w:p>
          <w:p w14:paraId="6B0E92A3" w14:textId="25DA59CF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291C74A6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43B3BA7A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6105C0AC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34BD64F8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 2) 6272 3933</w:t>
            </w:r>
          </w:p>
          <w:p w14:paraId="60D759CE" w14:textId="77777777" w:rsidR="00EA4725" w:rsidRPr="0065690F" w:rsidRDefault="00F525F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sps.contact@agriculture.gov.au</w:t>
              </w:r>
            </w:hyperlink>
          </w:p>
          <w:p w14:paraId="409D1A43" w14:textId="77777777" w:rsidR="00EA4725" w:rsidRPr="0065690F" w:rsidRDefault="00F525F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  <w:bookmarkEnd w:id="86"/>
          </w:p>
        </w:tc>
      </w:tr>
    </w:tbl>
    <w:p w14:paraId="77858056" w14:textId="77777777" w:rsidR="007141CF" w:rsidRPr="00441372" w:rsidRDefault="007141CF" w:rsidP="00441372"/>
    <w:sectPr w:rsidR="007141CF" w:rsidRPr="00441372" w:rsidSect="009D45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2AAD" w14:textId="77777777" w:rsidR="0085424F" w:rsidRDefault="00F525F0">
      <w:r>
        <w:separator/>
      </w:r>
    </w:p>
  </w:endnote>
  <w:endnote w:type="continuationSeparator" w:id="0">
    <w:p w14:paraId="6059EA17" w14:textId="77777777" w:rsidR="0085424F" w:rsidRDefault="00F5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0799" w14:textId="2A16C18E" w:rsidR="00EA4725" w:rsidRPr="009D45AC" w:rsidRDefault="009D45AC" w:rsidP="009D45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2A50" w14:textId="481508E9" w:rsidR="00EA4725" w:rsidRPr="009D45AC" w:rsidRDefault="009D45AC" w:rsidP="009D45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A12B" w14:textId="77777777" w:rsidR="00C863EB" w:rsidRPr="00441372" w:rsidRDefault="00F525F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4A0B" w14:textId="77777777" w:rsidR="0085424F" w:rsidRDefault="00F525F0">
      <w:r>
        <w:separator/>
      </w:r>
    </w:p>
  </w:footnote>
  <w:footnote w:type="continuationSeparator" w:id="0">
    <w:p w14:paraId="407E9272" w14:textId="77777777" w:rsidR="0085424F" w:rsidRDefault="00F5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D70A" w14:textId="77777777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5AC">
      <w:t>G/SPS/N/AUS/542</w:t>
    </w:r>
  </w:p>
  <w:p w14:paraId="55D3EC10" w14:textId="77777777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B9E997" w14:textId="53ED68A2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5AC">
      <w:t xml:space="preserve">- </w:t>
    </w:r>
    <w:r w:rsidRPr="009D45AC">
      <w:fldChar w:fldCharType="begin"/>
    </w:r>
    <w:r w:rsidRPr="009D45AC">
      <w:instrText xml:space="preserve"> PAGE </w:instrText>
    </w:r>
    <w:r w:rsidRPr="009D45AC">
      <w:fldChar w:fldCharType="separate"/>
    </w:r>
    <w:r w:rsidRPr="009D45AC">
      <w:rPr>
        <w:noProof/>
      </w:rPr>
      <w:t>2</w:t>
    </w:r>
    <w:r w:rsidRPr="009D45AC">
      <w:fldChar w:fldCharType="end"/>
    </w:r>
    <w:r w:rsidRPr="009D45AC">
      <w:t xml:space="preserve"> -</w:t>
    </w:r>
  </w:p>
  <w:p w14:paraId="435CA6F1" w14:textId="1A3CE214" w:rsidR="00EA4725" w:rsidRPr="009D45AC" w:rsidRDefault="00EA4725" w:rsidP="009D45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8DA5" w14:textId="77777777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5AC">
      <w:t>G/SPS/N/AUS/542</w:t>
    </w:r>
  </w:p>
  <w:p w14:paraId="3BBE9A94" w14:textId="77777777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E34BD8" w14:textId="4207AE82" w:rsidR="009D45AC" w:rsidRPr="009D45AC" w:rsidRDefault="009D45AC" w:rsidP="009D45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45AC">
      <w:t xml:space="preserve">- </w:t>
    </w:r>
    <w:r w:rsidRPr="009D45AC">
      <w:fldChar w:fldCharType="begin"/>
    </w:r>
    <w:r w:rsidRPr="009D45AC">
      <w:instrText xml:space="preserve"> PAGE </w:instrText>
    </w:r>
    <w:r w:rsidRPr="009D45AC">
      <w:fldChar w:fldCharType="separate"/>
    </w:r>
    <w:r w:rsidRPr="009D45AC">
      <w:rPr>
        <w:noProof/>
      </w:rPr>
      <w:t>2</w:t>
    </w:r>
    <w:r w:rsidRPr="009D45AC">
      <w:fldChar w:fldCharType="end"/>
    </w:r>
    <w:r w:rsidRPr="009D45AC">
      <w:t xml:space="preserve"> -</w:t>
    </w:r>
  </w:p>
  <w:p w14:paraId="01DCCFA1" w14:textId="460C3F40" w:rsidR="00EA4725" w:rsidRPr="009D45AC" w:rsidRDefault="00EA4725" w:rsidP="009D45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02BB" w14:paraId="3877D9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262AE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47EDBA" w14:textId="3A98C809" w:rsidR="00ED54E0" w:rsidRPr="00EA4725" w:rsidRDefault="009D45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802BB" w14:paraId="14DE324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D84BEB" w14:textId="77777777" w:rsidR="00ED54E0" w:rsidRPr="00EA4725" w:rsidRDefault="00E20606" w:rsidP="00422B6F">
          <w:pPr>
            <w:jc w:val="left"/>
          </w:pPr>
          <w:r>
            <w:rPr>
              <w:lang w:eastAsia="en-GB"/>
            </w:rPr>
            <w:pict w14:anchorId="5209A7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E5544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02BB" w14:paraId="74D4FB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3CBB5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689E48" w14:textId="77777777" w:rsidR="009D45AC" w:rsidRDefault="009D45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G/SPS/N/AUS/542</w:t>
          </w:r>
        </w:p>
        <w:bookmarkEnd w:id="88"/>
        <w:p w14:paraId="427DF2B6" w14:textId="056ECAD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02BB" w14:paraId="56511F5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245D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EE5C3" w14:textId="663B8E1D" w:rsidR="00ED54E0" w:rsidRPr="00EA4725" w:rsidRDefault="00420FD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July 2022</w:t>
          </w:r>
        </w:p>
      </w:tc>
    </w:tr>
    <w:tr w:rsidR="00E802BB" w14:paraId="36EC03F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2C1A9D" w14:textId="7B299EE5" w:rsidR="00ED54E0" w:rsidRPr="00EA4725" w:rsidRDefault="00F525F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20FD6">
            <w:rPr>
              <w:color w:val="FF0000"/>
              <w:szCs w:val="16"/>
            </w:rPr>
            <w:t>22-</w:t>
          </w:r>
          <w:r w:rsidR="00E20606">
            <w:rPr>
              <w:color w:val="FF0000"/>
              <w:szCs w:val="16"/>
            </w:rPr>
            <w:t>5409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05A086" w14:textId="77777777" w:rsidR="00ED54E0" w:rsidRPr="00EA4725" w:rsidRDefault="00F525F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802BB" w14:paraId="55F22DC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6093BA" w14:textId="0E23B28D" w:rsidR="00ED54E0" w:rsidRPr="00EA4725" w:rsidRDefault="009D45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100DE6" w14:textId="008AC382" w:rsidR="00ED54E0" w:rsidRPr="00441372" w:rsidRDefault="009D45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6D2596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D214E"/>
    <w:multiLevelType w:val="hybridMultilevel"/>
    <w:tmpl w:val="C776AD3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C3A1B"/>
    <w:multiLevelType w:val="hybridMultilevel"/>
    <w:tmpl w:val="D71A999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E20C1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8C3DEE" w:tentative="1">
      <w:start w:val="1"/>
      <w:numFmt w:val="lowerLetter"/>
      <w:lvlText w:val="%2."/>
      <w:lvlJc w:val="left"/>
      <w:pPr>
        <w:ind w:left="1080" w:hanging="360"/>
      </w:pPr>
    </w:lvl>
    <w:lvl w:ilvl="2" w:tplc="5B8EDC88" w:tentative="1">
      <w:start w:val="1"/>
      <w:numFmt w:val="lowerRoman"/>
      <w:lvlText w:val="%3."/>
      <w:lvlJc w:val="right"/>
      <w:pPr>
        <w:ind w:left="1800" w:hanging="180"/>
      </w:pPr>
    </w:lvl>
    <w:lvl w:ilvl="3" w:tplc="09708160" w:tentative="1">
      <w:start w:val="1"/>
      <w:numFmt w:val="decimal"/>
      <w:lvlText w:val="%4."/>
      <w:lvlJc w:val="left"/>
      <w:pPr>
        <w:ind w:left="2520" w:hanging="360"/>
      </w:pPr>
    </w:lvl>
    <w:lvl w:ilvl="4" w:tplc="E846702E" w:tentative="1">
      <w:start w:val="1"/>
      <w:numFmt w:val="lowerLetter"/>
      <w:lvlText w:val="%5."/>
      <w:lvlJc w:val="left"/>
      <w:pPr>
        <w:ind w:left="3240" w:hanging="360"/>
      </w:pPr>
    </w:lvl>
    <w:lvl w:ilvl="5" w:tplc="085C18D0" w:tentative="1">
      <w:start w:val="1"/>
      <w:numFmt w:val="lowerRoman"/>
      <w:lvlText w:val="%6."/>
      <w:lvlJc w:val="right"/>
      <w:pPr>
        <w:ind w:left="3960" w:hanging="180"/>
      </w:pPr>
    </w:lvl>
    <w:lvl w:ilvl="6" w:tplc="5BDC98A4" w:tentative="1">
      <w:start w:val="1"/>
      <w:numFmt w:val="decimal"/>
      <w:lvlText w:val="%7."/>
      <w:lvlJc w:val="left"/>
      <w:pPr>
        <w:ind w:left="4680" w:hanging="360"/>
      </w:pPr>
    </w:lvl>
    <w:lvl w:ilvl="7" w:tplc="36E2EF1A" w:tentative="1">
      <w:start w:val="1"/>
      <w:numFmt w:val="lowerLetter"/>
      <w:lvlText w:val="%8."/>
      <w:lvlJc w:val="left"/>
      <w:pPr>
        <w:ind w:left="5400" w:hanging="360"/>
      </w:pPr>
    </w:lvl>
    <w:lvl w:ilvl="8" w:tplc="5EEAAC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42D2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0FD6"/>
    <w:rsid w:val="004215A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424F"/>
    <w:rsid w:val="008730E9"/>
    <w:rsid w:val="008739FD"/>
    <w:rsid w:val="00893E85"/>
    <w:rsid w:val="008E372C"/>
    <w:rsid w:val="00903AB0"/>
    <w:rsid w:val="009A2161"/>
    <w:rsid w:val="009A6F54"/>
    <w:rsid w:val="009D45A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0606"/>
    <w:rsid w:val="00E46FD5"/>
    <w:rsid w:val="00E544BB"/>
    <w:rsid w:val="00E56545"/>
    <w:rsid w:val="00E64A48"/>
    <w:rsid w:val="00E802B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25F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C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719" TargetMode="External"/><Relationship Id="rId13" Type="http://schemas.openxmlformats.org/officeDocument/2006/relationships/hyperlink" Target="http://www.agriculture.gov.a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pvma.gov.au/node/1037" TargetMode="External"/><Relationship Id="rId12" Type="http://schemas.openxmlformats.org/officeDocument/2006/relationships/hyperlink" Target="mailto:sps.contact@agriculture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vma.gov.au/sites/default/files/gazette/food-standards/proposal_to_amend_schedule_20_in_the_australian_new_zealand_food_standards_code_0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tandards.management@foodstandards.gov.a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Series/F2015L00468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2022-07-15T10:25:00Z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G/SPS/N/AUS/542</vt:lpwstr>
  </property>
  <property fmtid="{D5CDD505-2E9C-101B-9397-08002B2CF9AE}" pid="3" name="TitusGUID">
    <vt:lpwstr>92cab873-31c9-4842-9d1b-0cd5f4b6c287</vt:lpwstr>
  </property>
  <property fmtid="{D5CDD505-2E9C-101B-9397-08002B2CF9AE}" pid="4" name="WTOCLASSIFICATION">
    <vt:lpwstr>WTO OFFICIAL</vt:lpwstr>
  </property>
</Properties>
</file>