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19D0" w14:textId="77777777" w:rsidR="00EA4725" w:rsidRPr="00441372" w:rsidRDefault="00F0636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E4FDA" w14:paraId="5A0D8461" w14:textId="77777777" w:rsidTr="00F3021D">
        <w:tc>
          <w:tcPr>
            <w:tcW w:w="707" w:type="dxa"/>
            <w:tcBorders>
              <w:bottom w:val="single" w:sz="6" w:space="0" w:color="auto"/>
            </w:tcBorders>
            <w:shd w:val="clear" w:color="auto" w:fill="auto"/>
          </w:tcPr>
          <w:p w14:paraId="66F6274A" w14:textId="77777777" w:rsidR="00EA4725" w:rsidRPr="00441372" w:rsidRDefault="00F0636E" w:rsidP="00441372">
            <w:pPr>
              <w:spacing w:before="120" w:after="120"/>
              <w:jc w:val="left"/>
            </w:pPr>
            <w:r w:rsidRPr="00441372">
              <w:rPr>
                <w:b/>
              </w:rPr>
              <w:t>1.</w:t>
            </w:r>
          </w:p>
        </w:tc>
        <w:tc>
          <w:tcPr>
            <w:tcW w:w="8320" w:type="dxa"/>
            <w:tcBorders>
              <w:bottom w:val="single" w:sz="6" w:space="0" w:color="auto"/>
            </w:tcBorders>
            <w:shd w:val="clear" w:color="auto" w:fill="auto"/>
          </w:tcPr>
          <w:p w14:paraId="0C4E1CED" w14:textId="77777777" w:rsidR="00EA4725" w:rsidRPr="00441372" w:rsidRDefault="00F0636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AUSTRALIA</w:t>
            </w:r>
            <w:bookmarkEnd w:id="1"/>
          </w:p>
          <w:p w14:paraId="2BB857D0" w14:textId="77777777" w:rsidR="00EA4725" w:rsidRPr="00441372" w:rsidRDefault="00F0636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E4FDA" w14:paraId="7529A9C6" w14:textId="77777777" w:rsidTr="00F3021D">
        <w:tc>
          <w:tcPr>
            <w:tcW w:w="707" w:type="dxa"/>
            <w:tcBorders>
              <w:top w:val="single" w:sz="6" w:space="0" w:color="auto"/>
              <w:bottom w:val="single" w:sz="6" w:space="0" w:color="auto"/>
            </w:tcBorders>
            <w:shd w:val="clear" w:color="auto" w:fill="auto"/>
          </w:tcPr>
          <w:p w14:paraId="539C5175" w14:textId="77777777" w:rsidR="00EA4725" w:rsidRPr="00441372" w:rsidRDefault="00F0636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EEDD5A3" w14:textId="77777777" w:rsidR="00EA4725" w:rsidRPr="00441372" w:rsidRDefault="00F0636E"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Food Standards Australia New Zealand (FSANZ)</w:t>
            </w:r>
            <w:bookmarkEnd w:id="5"/>
          </w:p>
        </w:tc>
      </w:tr>
      <w:tr w:rsidR="00EE4FDA" w14:paraId="22B08869" w14:textId="77777777" w:rsidTr="00F3021D">
        <w:tc>
          <w:tcPr>
            <w:tcW w:w="707" w:type="dxa"/>
            <w:tcBorders>
              <w:top w:val="single" w:sz="6" w:space="0" w:color="auto"/>
              <w:bottom w:val="single" w:sz="6" w:space="0" w:color="auto"/>
            </w:tcBorders>
            <w:shd w:val="clear" w:color="auto" w:fill="auto"/>
          </w:tcPr>
          <w:p w14:paraId="5A630FC8" w14:textId="77777777" w:rsidR="00EA4725" w:rsidRPr="00441372" w:rsidRDefault="00F0636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561596E" w14:textId="77777777" w:rsidR="00EA4725" w:rsidRPr="00441372" w:rsidRDefault="00F0636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sold in Australia (both imported and domestically produced)</w:t>
            </w:r>
            <w:bookmarkEnd w:id="7"/>
          </w:p>
        </w:tc>
      </w:tr>
      <w:tr w:rsidR="00EE4FDA" w14:paraId="0D54AABD" w14:textId="77777777" w:rsidTr="00F3021D">
        <w:tc>
          <w:tcPr>
            <w:tcW w:w="707" w:type="dxa"/>
            <w:tcBorders>
              <w:top w:val="single" w:sz="6" w:space="0" w:color="auto"/>
              <w:bottom w:val="single" w:sz="6" w:space="0" w:color="auto"/>
            </w:tcBorders>
            <w:shd w:val="clear" w:color="auto" w:fill="auto"/>
          </w:tcPr>
          <w:p w14:paraId="696DE781" w14:textId="77777777" w:rsidR="00EA4725" w:rsidRPr="00441372" w:rsidRDefault="00F0636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8572504" w14:textId="77777777" w:rsidR="00EA4725" w:rsidRPr="00441372" w:rsidRDefault="00F0636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233EC8A" w14:textId="77777777" w:rsidR="00EA4725" w:rsidRPr="00441372" w:rsidRDefault="00F0636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1D0614B2" w14:textId="77777777" w:rsidR="00EA4725" w:rsidRPr="00441372" w:rsidRDefault="00F0636E"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E4FDA" w14:paraId="42C702CF" w14:textId="77777777" w:rsidTr="00F3021D">
        <w:tc>
          <w:tcPr>
            <w:tcW w:w="707" w:type="dxa"/>
            <w:tcBorders>
              <w:top w:val="single" w:sz="6" w:space="0" w:color="auto"/>
              <w:bottom w:val="single" w:sz="6" w:space="0" w:color="auto"/>
            </w:tcBorders>
            <w:shd w:val="clear" w:color="auto" w:fill="auto"/>
          </w:tcPr>
          <w:p w14:paraId="0426D660" w14:textId="77777777" w:rsidR="00EA4725" w:rsidRPr="00441372" w:rsidRDefault="00F0636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0FADFD0" w14:textId="77777777" w:rsidR="00EA4725" w:rsidRPr="00441372" w:rsidRDefault="00F0636E"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Call for submissions</w:t>
            </w:r>
            <w:r w:rsidRPr="0065690F">
              <w:rPr>
                <w:b/>
                <w:bCs/>
              </w:rPr>
              <w:t xml:space="preserve"> </w:t>
            </w:r>
            <w:r w:rsidRPr="0065690F">
              <w:t>Proposal M1020 – Maximum Residue Limits (2021)</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98 (37 Call for Submissions report, 61 Supporting Document 1)</w:t>
            </w:r>
            <w:bookmarkEnd w:id="20"/>
          </w:p>
          <w:bookmarkStart w:id="21" w:name="sps5d"/>
          <w:p w14:paraId="13691E95" w14:textId="77777777" w:rsidR="00EA4725" w:rsidRPr="00441372" w:rsidRDefault="00F0636E" w:rsidP="00441372">
            <w:pPr>
              <w:spacing w:after="120"/>
            </w:pPr>
            <w:r>
              <w:fldChar w:fldCharType="begin"/>
            </w:r>
            <w:r>
              <w:instrText xml:space="preserve"> HYPERLINK "https://www.legislation.gov.au/Series/F2015L00468" \t "_blank" </w:instrText>
            </w:r>
            <w:r>
              <w:fldChar w:fldCharType="separate"/>
            </w:r>
            <w:r w:rsidRPr="00441372">
              <w:rPr>
                <w:color w:val="0000FF"/>
                <w:u w:val="single"/>
              </w:rPr>
              <w:t>https://www.legislation.gov.au/Series/F2015L00468</w:t>
            </w:r>
            <w:r>
              <w:rPr>
                <w:color w:val="0000FF"/>
                <w:u w:val="single"/>
              </w:rPr>
              <w:fldChar w:fldCharType="end"/>
            </w:r>
            <w:bookmarkEnd w:id="21"/>
          </w:p>
        </w:tc>
      </w:tr>
      <w:tr w:rsidR="00EE4FDA" w14:paraId="28AF5398" w14:textId="77777777" w:rsidTr="00F3021D">
        <w:tc>
          <w:tcPr>
            <w:tcW w:w="707" w:type="dxa"/>
            <w:tcBorders>
              <w:top w:val="single" w:sz="6" w:space="0" w:color="auto"/>
              <w:bottom w:val="single" w:sz="6" w:space="0" w:color="auto"/>
            </w:tcBorders>
            <w:shd w:val="clear" w:color="auto" w:fill="auto"/>
          </w:tcPr>
          <w:p w14:paraId="67C3A061" w14:textId="77777777" w:rsidR="00EA4725" w:rsidRPr="00441372" w:rsidRDefault="00F0636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EC99A1" w14:textId="77777777" w:rsidR="00EA4725" w:rsidRPr="00441372" w:rsidRDefault="00F0636E" w:rsidP="00441372">
            <w:pPr>
              <w:spacing w:before="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Proposal seeks to amend the </w:t>
            </w:r>
            <w:r w:rsidRPr="0065690F">
              <w:rPr>
                <w:i/>
                <w:iCs/>
              </w:rPr>
              <w:t>Australia New Zealand Food Standards Code</w:t>
            </w:r>
            <w:r w:rsidRPr="0065690F">
              <w:t xml:space="preserve"> to align maximum residue limits (MRLs) with the: Australian Pesticide and Veterinary Medicines Authority MRL Standard; Codex Alimentarius Commission; and trading partner standards relating to residues of agricultural and veterinary chemicals in food.</w:t>
            </w:r>
          </w:p>
          <w:p w14:paraId="4DCEA103" w14:textId="73024FC9" w:rsidR="00EE4FDA" w:rsidRPr="0065690F" w:rsidRDefault="00EE4FDA" w:rsidP="00441372"/>
          <w:p w14:paraId="0B03BCAC" w14:textId="07A1381E" w:rsidR="00EE4FDA" w:rsidRPr="0065690F" w:rsidRDefault="00F0636E" w:rsidP="00441372">
            <w:r w:rsidRPr="0065690F">
              <w:t>For M1020, routine consideration of MRLs adopted by Codex at the 2021 Codex</w:t>
            </w:r>
            <w:r>
              <w:t> </w:t>
            </w:r>
            <w:r w:rsidRPr="0065690F">
              <w:t>Alimentarius Commission meeting were included in the harmonisation process.</w:t>
            </w:r>
          </w:p>
          <w:p w14:paraId="2969B806" w14:textId="3ABBC20A" w:rsidR="00EE4FDA" w:rsidRPr="0065690F" w:rsidRDefault="00EE4FDA" w:rsidP="00441372"/>
          <w:p w14:paraId="57C59818" w14:textId="77777777" w:rsidR="00EE4FDA" w:rsidRPr="0065690F" w:rsidRDefault="00F0636E" w:rsidP="00441372">
            <w:r w:rsidRPr="0065690F">
              <w:rPr>
                <w:b/>
                <w:bCs/>
              </w:rPr>
              <w:t xml:space="preserve">The </w:t>
            </w:r>
            <w:proofErr w:type="spellStart"/>
            <w:r w:rsidRPr="0065690F">
              <w:rPr>
                <w:b/>
                <w:bCs/>
              </w:rPr>
              <w:t>agvet</w:t>
            </w:r>
            <w:proofErr w:type="spellEnd"/>
            <w:r w:rsidRPr="0065690F">
              <w:rPr>
                <w:b/>
                <w:bCs/>
              </w:rPr>
              <w:t xml:space="preserve"> chemicals where increased or new MRLs are being considered for specified plant commodities are:</w:t>
            </w:r>
            <w:r w:rsidRPr="0065690F">
              <w:t xml:space="preserve"> abamectin, </w:t>
            </w:r>
            <w:proofErr w:type="spellStart"/>
            <w:r w:rsidRPr="0065690F">
              <w:t>acephate</w:t>
            </w:r>
            <w:proofErr w:type="spellEnd"/>
            <w:r w:rsidRPr="0065690F">
              <w:t xml:space="preserve">, </w:t>
            </w:r>
            <w:proofErr w:type="spellStart"/>
            <w:r w:rsidRPr="0065690F">
              <w:t>acequinocyl</w:t>
            </w:r>
            <w:proofErr w:type="spellEnd"/>
            <w:r w:rsidRPr="0065690F">
              <w:t xml:space="preserve">, acetamiprid, acetochlor, </w:t>
            </w:r>
            <w:proofErr w:type="spellStart"/>
            <w:r w:rsidRPr="0065690F">
              <w:t>afidopyropen</w:t>
            </w:r>
            <w:proofErr w:type="spellEnd"/>
            <w:r w:rsidRPr="0065690F">
              <w:t xml:space="preserve">, azoxystrobin, </w:t>
            </w:r>
            <w:proofErr w:type="spellStart"/>
            <w:r w:rsidRPr="0065690F">
              <w:t>bentazone</w:t>
            </w:r>
            <w:proofErr w:type="spellEnd"/>
            <w:r w:rsidRPr="0065690F">
              <w:t xml:space="preserve">, </w:t>
            </w:r>
            <w:proofErr w:type="spellStart"/>
            <w:r w:rsidRPr="0065690F">
              <w:t>benzovindiflupyr</w:t>
            </w:r>
            <w:proofErr w:type="spellEnd"/>
            <w:r w:rsidRPr="0065690F">
              <w:t xml:space="preserve">, </w:t>
            </w:r>
            <w:proofErr w:type="spellStart"/>
            <w:r w:rsidRPr="0065690F">
              <w:t>bifenazate</w:t>
            </w:r>
            <w:proofErr w:type="spellEnd"/>
            <w:r w:rsidRPr="0065690F">
              <w:t xml:space="preserve">, </w:t>
            </w:r>
            <w:proofErr w:type="spellStart"/>
            <w:r w:rsidRPr="0065690F">
              <w:t>boscalid</w:t>
            </w:r>
            <w:proofErr w:type="spellEnd"/>
            <w:r w:rsidRPr="0065690F">
              <w:t xml:space="preserve">, bupirimate, </w:t>
            </w:r>
            <w:proofErr w:type="spellStart"/>
            <w:r w:rsidRPr="0065690F">
              <w:t>buprofezin</w:t>
            </w:r>
            <w:proofErr w:type="spellEnd"/>
            <w:r w:rsidRPr="0065690F">
              <w:t xml:space="preserve">, carbaryl, carbendazim, </w:t>
            </w:r>
            <w:proofErr w:type="spellStart"/>
            <w:r w:rsidRPr="0065690F">
              <w:t>chlorantraniliprole</w:t>
            </w:r>
            <w:proofErr w:type="spellEnd"/>
            <w:r w:rsidRPr="0065690F">
              <w:t xml:space="preserve">, chlorothalonil, chlorpyrifos, </w:t>
            </w:r>
            <w:proofErr w:type="spellStart"/>
            <w:r w:rsidRPr="0065690F">
              <w:t>clofentezine</w:t>
            </w:r>
            <w:proofErr w:type="spellEnd"/>
            <w:r w:rsidRPr="0065690F">
              <w:t xml:space="preserve">, clothianidin, cyantraniliprole, cyazofamid, </w:t>
            </w:r>
            <w:proofErr w:type="spellStart"/>
            <w:r w:rsidRPr="0065690F">
              <w:t>cyclaniliprole</w:t>
            </w:r>
            <w:proofErr w:type="spellEnd"/>
            <w:r w:rsidRPr="0065690F">
              <w:t xml:space="preserve">, </w:t>
            </w:r>
            <w:proofErr w:type="spellStart"/>
            <w:r w:rsidRPr="0065690F">
              <w:t>cycloxydim</w:t>
            </w:r>
            <w:proofErr w:type="spellEnd"/>
            <w:r w:rsidRPr="0065690F">
              <w:t xml:space="preserve">, cyfluthrin, cyhalothrin, </w:t>
            </w:r>
            <w:proofErr w:type="spellStart"/>
            <w:r w:rsidRPr="0065690F">
              <w:t>cyhexatin</w:t>
            </w:r>
            <w:proofErr w:type="spellEnd"/>
            <w:r w:rsidRPr="0065690F">
              <w:t xml:space="preserve">, cypermethrin, cyprodinil, </w:t>
            </w:r>
            <w:proofErr w:type="spellStart"/>
            <w:r w:rsidRPr="0065690F">
              <w:t>cyromazine</w:t>
            </w:r>
            <w:proofErr w:type="spellEnd"/>
            <w:r w:rsidRPr="0065690F">
              <w:t xml:space="preserve">, </w:t>
            </w:r>
            <w:proofErr w:type="spellStart"/>
            <w:r w:rsidRPr="0065690F">
              <w:t>dichlobenil</w:t>
            </w:r>
            <w:proofErr w:type="spellEnd"/>
            <w:r w:rsidRPr="0065690F">
              <w:t xml:space="preserve">, dichlorvos, difenoconazole, diflubenzuron, dimethoate, dimethomorph, dinocap, dinotefuran, </w:t>
            </w:r>
            <w:proofErr w:type="spellStart"/>
            <w:r w:rsidRPr="0065690F">
              <w:t>dithiocarbamates</w:t>
            </w:r>
            <w:proofErr w:type="spellEnd"/>
            <w:r w:rsidRPr="0065690F">
              <w:t xml:space="preserve">, diuron, </w:t>
            </w:r>
            <w:proofErr w:type="spellStart"/>
            <w:r w:rsidRPr="0065690F">
              <w:t>emamectin</w:t>
            </w:r>
            <w:proofErr w:type="spellEnd"/>
            <w:r w:rsidRPr="0065690F">
              <w:t xml:space="preserve">, </w:t>
            </w:r>
            <w:proofErr w:type="spellStart"/>
            <w:r w:rsidRPr="0065690F">
              <w:t>ethiprole</w:t>
            </w:r>
            <w:proofErr w:type="spellEnd"/>
            <w:r w:rsidRPr="0065690F">
              <w:t xml:space="preserve">, etofenprox, fenamidone, </w:t>
            </w:r>
            <w:proofErr w:type="spellStart"/>
            <w:r w:rsidRPr="0065690F">
              <w:t>fenazaquin</w:t>
            </w:r>
            <w:proofErr w:type="spellEnd"/>
            <w:r w:rsidRPr="0065690F">
              <w:t xml:space="preserve">, fenbuconazole, fenhexamid, </w:t>
            </w:r>
            <w:proofErr w:type="spellStart"/>
            <w:r w:rsidRPr="0065690F">
              <w:t>fenpropathrin</w:t>
            </w:r>
            <w:proofErr w:type="spellEnd"/>
            <w:r w:rsidRPr="0065690F">
              <w:t xml:space="preserve">, </w:t>
            </w:r>
            <w:proofErr w:type="spellStart"/>
            <w:r w:rsidRPr="0065690F">
              <w:t>fenpyrazamine</w:t>
            </w:r>
            <w:proofErr w:type="spellEnd"/>
            <w:r w:rsidRPr="0065690F">
              <w:t xml:space="preserve">, </w:t>
            </w:r>
            <w:proofErr w:type="spellStart"/>
            <w:r w:rsidRPr="0065690F">
              <w:t>fenpyroximate</w:t>
            </w:r>
            <w:proofErr w:type="spellEnd"/>
            <w:r w:rsidRPr="0065690F">
              <w:t xml:space="preserve">, </w:t>
            </w:r>
            <w:proofErr w:type="spellStart"/>
            <w:r w:rsidRPr="0065690F">
              <w:t>fenvalerate</w:t>
            </w:r>
            <w:proofErr w:type="spellEnd"/>
            <w:r w:rsidRPr="0065690F">
              <w:t xml:space="preserve">, fipronil, </w:t>
            </w:r>
            <w:proofErr w:type="spellStart"/>
            <w:r w:rsidRPr="0065690F">
              <w:t>flonicamid</w:t>
            </w:r>
            <w:proofErr w:type="spellEnd"/>
            <w:r w:rsidRPr="0065690F">
              <w:t xml:space="preserve">, </w:t>
            </w:r>
            <w:proofErr w:type="spellStart"/>
            <w:r w:rsidRPr="0065690F">
              <w:t>fluazifop</w:t>
            </w:r>
            <w:proofErr w:type="spellEnd"/>
            <w:r w:rsidRPr="0065690F">
              <w:t xml:space="preserve">-p-butyl, fludioxonil, </w:t>
            </w:r>
            <w:proofErr w:type="spellStart"/>
            <w:r w:rsidRPr="0065690F">
              <w:t>fluensulfone</w:t>
            </w:r>
            <w:proofErr w:type="spellEnd"/>
            <w:r w:rsidRPr="0065690F">
              <w:t xml:space="preserve">, fluopicolide, </w:t>
            </w:r>
            <w:proofErr w:type="spellStart"/>
            <w:r w:rsidRPr="0065690F">
              <w:t>fluopyram</w:t>
            </w:r>
            <w:proofErr w:type="spellEnd"/>
            <w:r w:rsidRPr="0065690F">
              <w:t xml:space="preserve">, </w:t>
            </w:r>
            <w:proofErr w:type="spellStart"/>
            <w:r w:rsidRPr="0065690F">
              <w:t>flupyradifurone</w:t>
            </w:r>
            <w:proofErr w:type="spellEnd"/>
            <w:r w:rsidRPr="0065690F">
              <w:t xml:space="preserve">, flutolanil, flutriafol, fluxapyroxad, fosetyl-aluminium, </w:t>
            </w:r>
            <w:proofErr w:type="spellStart"/>
            <w:r w:rsidRPr="0065690F">
              <w:t>glufosinate</w:t>
            </w:r>
            <w:proofErr w:type="spellEnd"/>
            <w:r w:rsidRPr="0065690F">
              <w:t xml:space="preserve"> / </w:t>
            </w:r>
            <w:proofErr w:type="spellStart"/>
            <w:r w:rsidRPr="0065690F">
              <w:t>glufosinate</w:t>
            </w:r>
            <w:proofErr w:type="spellEnd"/>
            <w:r w:rsidRPr="0065690F">
              <w:t xml:space="preserve"> ammonium, glyphosate, </w:t>
            </w:r>
            <w:proofErr w:type="spellStart"/>
            <w:r w:rsidRPr="0065690F">
              <w:t>imazapic</w:t>
            </w:r>
            <w:proofErr w:type="spellEnd"/>
            <w:r w:rsidRPr="0065690F">
              <w:t xml:space="preserve">, imazapyr, imidacloprid, iprodione, </w:t>
            </w:r>
            <w:proofErr w:type="spellStart"/>
            <w:r w:rsidRPr="0065690F">
              <w:t>isofetamid</w:t>
            </w:r>
            <w:proofErr w:type="spellEnd"/>
            <w:r w:rsidRPr="0065690F">
              <w:t xml:space="preserve">, </w:t>
            </w:r>
            <w:proofErr w:type="spellStart"/>
            <w:r w:rsidRPr="0065690F">
              <w:t>mandestrobin</w:t>
            </w:r>
            <w:proofErr w:type="spellEnd"/>
            <w:r w:rsidRPr="0065690F">
              <w:t xml:space="preserve">, </w:t>
            </w:r>
            <w:proofErr w:type="spellStart"/>
            <w:r w:rsidRPr="0065690F">
              <w:t>mandipropamid</w:t>
            </w:r>
            <w:proofErr w:type="spellEnd"/>
            <w:r w:rsidRPr="0065690F">
              <w:t xml:space="preserve">, </w:t>
            </w:r>
            <w:proofErr w:type="spellStart"/>
            <w:r w:rsidRPr="0065690F">
              <w:t>mefentrifluconazole</w:t>
            </w:r>
            <w:proofErr w:type="spellEnd"/>
            <w:r w:rsidRPr="0065690F">
              <w:t xml:space="preserve">, </w:t>
            </w:r>
            <w:proofErr w:type="spellStart"/>
            <w:r w:rsidRPr="0065690F">
              <w:t>mepanipyrim</w:t>
            </w:r>
            <w:proofErr w:type="spellEnd"/>
            <w:r w:rsidRPr="0065690F">
              <w:t xml:space="preserve">, </w:t>
            </w:r>
            <w:proofErr w:type="spellStart"/>
            <w:r w:rsidRPr="0065690F">
              <w:t>metaflumizone</w:t>
            </w:r>
            <w:proofErr w:type="spellEnd"/>
            <w:r w:rsidRPr="0065690F">
              <w:t xml:space="preserve">, </w:t>
            </w:r>
            <w:proofErr w:type="spellStart"/>
            <w:r w:rsidRPr="0065690F">
              <w:t>metalaxyl</w:t>
            </w:r>
            <w:proofErr w:type="spellEnd"/>
            <w:r w:rsidRPr="0065690F">
              <w:t xml:space="preserve">, metconazole, </w:t>
            </w:r>
            <w:proofErr w:type="spellStart"/>
            <w:r w:rsidRPr="0065690F">
              <w:t>methamidophos</w:t>
            </w:r>
            <w:proofErr w:type="spellEnd"/>
            <w:r w:rsidRPr="0065690F">
              <w:t xml:space="preserve">, </w:t>
            </w:r>
            <w:proofErr w:type="spellStart"/>
            <w:r w:rsidRPr="0065690F">
              <w:t>methoprene</w:t>
            </w:r>
            <w:proofErr w:type="spellEnd"/>
            <w:r w:rsidRPr="0065690F">
              <w:t xml:space="preserve">, </w:t>
            </w:r>
            <w:proofErr w:type="spellStart"/>
            <w:r w:rsidRPr="0065690F">
              <w:t>methoxyfenozide</w:t>
            </w:r>
            <w:proofErr w:type="spellEnd"/>
            <w:r w:rsidRPr="0065690F">
              <w:t xml:space="preserve">, metribuzin, novaluron, omethoate, </w:t>
            </w:r>
            <w:proofErr w:type="spellStart"/>
            <w:r w:rsidRPr="0065690F">
              <w:t>oxamyl</w:t>
            </w:r>
            <w:proofErr w:type="spellEnd"/>
            <w:r w:rsidRPr="0065690F">
              <w:t xml:space="preserve">, oxathiapiprolin, pendimethalin, penthiopyrad, </w:t>
            </w:r>
            <w:proofErr w:type="spellStart"/>
            <w:r w:rsidRPr="0065690F">
              <w:t>phorate</w:t>
            </w:r>
            <w:proofErr w:type="spellEnd"/>
            <w:r w:rsidRPr="0065690F">
              <w:t xml:space="preserve">, picoxystrobin, </w:t>
            </w:r>
            <w:proofErr w:type="spellStart"/>
            <w:r w:rsidRPr="0065690F">
              <w:t>piperonyl</w:t>
            </w:r>
            <w:proofErr w:type="spellEnd"/>
            <w:r w:rsidRPr="0065690F">
              <w:t xml:space="preserve"> butoxide, pirimicarb, prochloraz, procymidone, </w:t>
            </w:r>
            <w:proofErr w:type="spellStart"/>
            <w:r w:rsidRPr="0065690F">
              <w:t>profenofos</w:t>
            </w:r>
            <w:proofErr w:type="spellEnd"/>
            <w:r w:rsidRPr="0065690F">
              <w:t xml:space="preserve">, propamocarb, </w:t>
            </w:r>
            <w:proofErr w:type="spellStart"/>
            <w:r w:rsidRPr="0065690F">
              <w:t>pydiflumetofen</w:t>
            </w:r>
            <w:proofErr w:type="spellEnd"/>
            <w:r w:rsidRPr="0065690F">
              <w:t xml:space="preserve">, </w:t>
            </w:r>
            <w:proofErr w:type="spellStart"/>
            <w:r w:rsidRPr="0065690F">
              <w:t>pyraclostrobin</w:t>
            </w:r>
            <w:proofErr w:type="spellEnd"/>
            <w:r w:rsidRPr="0065690F">
              <w:t xml:space="preserve">, </w:t>
            </w:r>
            <w:proofErr w:type="spellStart"/>
            <w:r w:rsidRPr="0065690F">
              <w:t>pyrethrins</w:t>
            </w:r>
            <w:proofErr w:type="spellEnd"/>
            <w:r w:rsidRPr="0065690F">
              <w:t xml:space="preserve">, pyrimethanil, pyriproxyfen, quinclorac, quinoxyfen, quintozene, </w:t>
            </w:r>
            <w:proofErr w:type="spellStart"/>
            <w:r w:rsidRPr="0065690F">
              <w:t>rimsulfuron</w:t>
            </w:r>
            <w:proofErr w:type="spellEnd"/>
            <w:r w:rsidRPr="0065690F">
              <w:t xml:space="preserve">, </w:t>
            </w:r>
            <w:proofErr w:type="spellStart"/>
            <w:r w:rsidRPr="0065690F">
              <w:t>saflufenacil</w:t>
            </w:r>
            <w:proofErr w:type="spellEnd"/>
            <w:r w:rsidRPr="0065690F">
              <w:t xml:space="preserve">, spinetoram, </w:t>
            </w:r>
            <w:proofErr w:type="spellStart"/>
            <w:r w:rsidRPr="0065690F">
              <w:t>spinosad</w:t>
            </w:r>
            <w:proofErr w:type="spellEnd"/>
            <w:r w:rsidRPr="0065690F">
              <w:t xml:space="preserve">, </w:t>
            </w:r>
            <w:proofErr w:type="spellStart"/>
            <w:r w:rsidRPr="0065690F">
              <w:t>spiromesifen</w:t>
            </w:r>
            <w:proofErr w:type="spellEnd"/>
            <w:r w:rsidRPr="0065690F">
              <w:t xml:space="preserve">, </w:t>
            </w:r>
            <w:proofErr w:type="spellStart"/>
            <w:r w:rsidRPr="0065690F">
              <w:t>spirotetramat</w:t>
            </w:r>
            <w:proofErr w:type="spellEnd"/>
            <w:r w:rsidRPr="0065690F">
              <w:t xml:space="preserve">, sulfoxaflor, tebuconazole, </w:t>
            </w:r>
            <w:r w:rsidRPr="0065690F">
              <w:lastRenderedPageBreak/>
              <w:t xml:space="preserve">tebufenozide, </w:t>
            </w:r>
            <w:proofErr w:type="spellStart"/>
            <w:r w:rsidRPr="0065690F">
              <w:t>terbacil</w:t>
            </w:r>
            <w:proofErr w:type="spellEnd"/>
            <w:r w:rsidRPr="0065690F">
              <w:t xml:space="preserve">, thiabendazole, thiacloprid, thiamethoxam, tolclofos-methyl, </w:t>
            </w:r>
            <w:proofErr w:type="spellStart"/>
            <w:r w:rsidRPr="0065690F">
              <w:t>tolfenpyrad</w:t>
            </w:r>
            <w:proofErr w:type="spellEnd"/>
            <w:r w:rsidRPr="0065690F">
              <w:t xml:space="preserve">, triadimefon, triadimenol, </w:t>
            </w:r>
            <w:proofErr w:type="spellStart"/>
            <w:r w:rsidRPr="0065690F">
              <w:t>trifloxystrobin</w:t>
            </w:r>
            <w:proofErr w:type="spellEnd"/>
            <w:r w:rsidRPr="0065690F">
              <w:t xml:space="preserve">, </w:t>
            </w:r>
            <w:proofErr w:type="spellStart"/>
            <w:r w:rsidRPr="0065690F">
              <w:t>triazophos</w:t>
            </w:r>
            <w:proofErr w:type="spellEnd"/>
            <w:r w:rsidRPr="0065690F">
              <w:t xml:space="preserve">, </w:t>
            </w:r>
            <w:proofErr w:type="spellStart"/>
            <w:r w:rsidRPr="0065690F">
              <w:t>valifenalate</w:t>
            </w:r>
            <w:proofErr w:type="spellEnd"/>
            <w:r w:rsidRPr="0065690F">
              <w:t>.</w:t>
            </w:r>
          </w:p>
          <w:p w14:paraId="5268A95C" w14:textId="4EF29CCE" w:rsidR="00EE4FDA" w:rsidRPr="0065690F" w:rsidRDefault="00EE4FDA" w:rsidP="00441372"/>
          <w:p w14:paraId="143603B1" w14:textId="77777777" w:rsidR="00EE4FDA" w:rsidRPr="0065690F" w:rsidRDefault="00F0636E" w:rsidP="00441372">
            <w:r w:rsidRPr="0065690F">
              <w:rPr>
                <w:b/>
                <w:bCs/>
              </w:rPr>
              <w:t xml:space="preserve">The </w:t>
            </w:r>
            <w:proofErr w:type="spellStart"/>
            <w:r w:rsidRPr="0065690F">
              <w:rPr>
                <w:b/>
                <w:bCs/>
              </w:rPr>
              <w:t>agvet</w:t>
            </w:r>
            <w:proofErr w:type="spellEnd"/>
            <w:r w:rsidRPr="0065690F">
              <w:rPr>
                <w:b/>
                <w:bCs/>
              </w:rPr>
              <w:t xml:space="preserve"> chemicals where increased or new MRLs are being considered for specified animal commodities are: </w:t>
            </w:r>
            <w:proofErr w:type="spellStart"/>
            <w:r w:rsidRPr="0065690F">
              <w:t>cyclaniliprole</w:t>
            </w:r>
            <w:proofErr w:type="spellEnd"/>
            <w:r w:rsidRPr="0065690F">
              <w:t xml:space="preserve">, </w:t>
            </w:r>
            <w:proofErr w:type="spellStart"/>
            <w:r w:rsidRPr="0065690F">
              <w:t>fenazaquin</w:t>
            </w:r>
            <w:proofErr w:type="spellEnd"/>
            <w:r w:rsidRPr="0065690F">
              <w:t xml:space="preserve">, </w:t>
            </w:r>
            <w:proofErr w:type="spellStart"/>
            <w:r w:rsidRPr="0065690F">
              <w:t>mandestrobin</w:t>
            </w:r>
            <w:proofErr w:type="spellEnd"/>
            <w:r w:rsidRPr="0065690F">
              <w:t xml:space="preserve">, </w:t>
            </w:r>
            <w:proofErr w:type="spellStart"/>
            <w:r w:rsidRPr="0065690F">
              <w:t>metaflumizone</w:t>
            </w:r>
            <w:proofErr w:type="spellEnd"/>
            <w:r w:rsidRPr="0065690F">
              <w:t xml:space="preserve">, metconazole, omethoate, picoxystrobin, </w:t>
            </w:r>
            <w:proofErr w:type="spellStart"/>
            <w:r w:rsidRPr="0065690F">
              <w:t>pydiflumetofen</w:t>
            </w:r>
            <w:proofErr w:type="spellEnd"/>
            <w:r w:rsidRPr="0065690F">
              <w:t xml:space="preserve">, tolclofos-methyl, </w:t>
            </w:r>
            <w:proofErr w:type="spellStart"/>
            <w:r w:rsidRPr="0065690F">
              <w:t>tolfenpyrad</w:t>
            </w:r>
            <w:proofErr w:type="spellEnd"/>
            <w:r w:rsidRPr="0065690F">
              <w:t xml:space="preserve">, </w:t>
            </w:r>
            <w:proofErr w:type="spellStart"/>
            <w:r w:rsidRPr="0065690F">
              <w:t>valifenalate</w:t>
            </w:r>
            <w:proofErr w:type="spellEnd"/>
            <w:r w:rsidRPr="0065690F">
              <w:t>.</w:t>
            </w:r>
          </w:p>
          <w:p w14:paraId="77386BE6" w14:textId="4C7676BB" w:rsidR="00EE4FDA" w:rsidRPr="0065690F" w:rsidRDefault="00EE4FDA" w:rsidP="00441372"/>
          <w:p w14:paraId="4A904526" w14:textId="77777777" w:rsidR="00EE4FDA" w:rsidRPr="0065690F" w:rsidRDefault="00F0636E" w:rsidP="00441372">
            <w:r w:rsidRPr="0065690F">
              <w:rPr>
                <w:b/>
                <w:bCs/>
              </w:rPr>
              <w:t xml:space="preserve">The </w:t>
            </w:r>
            <w:proofErr w:type="spellStart"/>
            <w:r w:rsidRPr="0065690F">
              <w:rPr>
                <w:b/>
                <w:bCs/>
              </w:rPr>
              <w:t>agvet</w:t>
            </w:r>
            <w:proofErr w:type="spellEnd"/>
            <w:r w:rsidRPr="0065690F">
              <w:rPr>
                <w:b/>
                <w:bCs/>
              </w:rPr>
              <w:t xml:space="preserve"> chemicals where deletions or reductions in MRLs are being proposed for specified plant commodities are:</w:t>
            </w:r>
            <w:r w:rsidRPr="0065690F">
              <w:t xml:space="preserve"> abamectin, acetamiprid, acifluorfen, </w:t>
            </w:r>
            <w:proofErr w:type="spellStart"/>
            <w:r w:rsidRPr="0065690F">
              <w:t>afidopyropen</w:t>
            </w:r>
            <w:proofErr w:type="spellEnd"/>
            <w:r w:rsidRPr="0065690F">
              <w:t xml:space="preserve">, </w:t>
            </w:r>
            <w:proofErr w:type="spellStart"/>
            <w:r w:rsidRPr="0065690F">
              <w:t>ametryn</w:t>
            </w:r>
            <w:proofErr w:type="spellEnd"/>
            <w:r w:rsidRPr="0065690F">
              <w:t xml:space="preserve">, amitrole, </w:t>
            </w:r>
            <w:proofErr w:type="spellStart"/>
            <w:r w:rsidRPr="0065690F">
              <w:t>azinphos</w:t>
            </w:r>
            <w:proofErr w:type="spellEnd"/>
            <w:r w:rsidRPr="0065690F">
              <w:t xml:space="preserve">-methyl, azoxystrobin, carbofuran, </w:t>
            </w:r>
            <w:proofErr w:type="spellStart"/>
            <w:r w:rsidRPr="0065690F">
              <w:t>chlorantraniliprole</w:t>
            </w:r>
            <w:proofErr w:type="spellEnd"/>
            <w:r w:rsidRPr="0065690F">
              <w:t xml:space="preserve">, chlorothalonil, cyfluthrin, cyhalothrin, </w:t>
            </w:r>
            <w:proofErr w:type="spellStart"/>
            <w:r w:rsidRPr="0065690F">
              <w:t>cyromazine</w:t>
            </w:r>
            <w:proofErr w:type="spellEnd"/>
            <w:r w:rsidRPr="0065690F">
              <w:t xml:space="preserve">, dimethoate, diquat, </w:t>
            </w:r>
            <w:r w:rsidRPr="0065690F">
              <w:rPr>
                <w:i/>
                <w:iCs/>
              </w:rPr>
              <w:t>S</w:t>
            </w:r>
            <w:r w:rsidRPr="0065690F">
              <w:t xml:space="preserve">-ethyl </w:t>
            </w:r>
            <w:proofErr w:type="spellStart"/>
            <w:r w:rsidRPr="0065690F">
              <w:t>dipropylthiocarbamate</w:t>
            </w:r>
            <w:proofErr w:type="spellEnd"/>
            <w:r w:rsidRPr="0065690F">
              <w:t xml:space="preserve"> (</w:t>
            </w:r>
            <w:proofErr w:type="spellStart"/>
            <w:r w:rsidRPr="0065690F">
              <w:t>EPTC</w:t>
            </w:r>
            <w:proofErr w:type="spellEnd"/>
            <w:r w:rsidRPr="0065690F">
              <w:t xml:space="preserve">), </w:t>
            </w:r>
            <w:proofErr w:type="spellStart"/>
            <w:r w:rsidRPr="0065690F">
              <w:t>ethoprophos</w:t>
            </w:r>
            <w:proofErr w:type="spellEnd"/>
            <w:r w:rsidRPr="0065690F">
              <w:t xml:space="preserve">, fenarimol, </w:t>
            </w:r>
            <w:proofErr w:type="spellStart"/>
            <w:r w:rsidRPr="0065690F">
              <w:t>flupyradifurone</w:t>
            </w:r>
            <w:proofErr w:type="spellEnd"/>
            <w:r w:rsidRPr="0065690F">
              <w:t xml:space="preserve">, fluxapyroxad, </w:t>
            </w:r>
            <w:proofErr w:type="spellStart"/>
            <w:r w:rsidRPr="0065690F">
              <w:t>forchlorfenuron</w:t>
            </w:r>
            <w:proofErr w:type="spellEnd"/>
            <w:r w:rsidRPr="0065690F">
              <w:t xml:space="preserve">, hexazinone, imidacloprid, methidathion, metconazole, omethoate, oxathiapiprolin, paraquat, procymidone, propoxur, </w:t>
            </w:r>
            <w:proofErr w:type="spellStart"/>
            <w:r w:rsidRPr="0065690F">
              <w:t>prothiofos</w:t>
            </w:r>
            <w:proofErr w:type="spellEnd"/>
            <w:r w:rsidRPr="0065690F">
              <w:rPr>
                <w:b/>
                <w:bCs/>
              </w:rPr>
              <w:t>,</w:t>
            </w:r>
            <w:r w:rsidRPr="0065690F">
              <w:t xml:space="preserve"> </w:t>
            </w:r>
            <w:proofErr w:type="spellStart"/>
            <w:r w:rsidRPr="0065690F">
              <w:t>quizalofop</w:t>
            </w:r>
            <w:proofErr w:type="spellEnd"/>
            <w:r w:rsidRPr="0065690F">
              <w:t xml:space="preserve">-ethyl, tebuconazole, tebufenozide, </w:t>
            </w:r>
            <w:proofErr w:type="spellStart"/>
            <w:r w:rsidRPr="0065690F">
              <w:t>tepraloxydim</w:t>
            </w:r>
            <w:proofErr w:type="spellEnd"/>
            <w:r w:rsidRPr="0065690F">
              <w:t xml:space="preserve">, thiabendazole, </w:t>
            </w:r>
            <w:proofErr w:type="spellStart"/>
            <w:r w:rsidRPr="0065690F">
              <w:t>thifensulfuron</w:t>
            </w:r>
            <w:proofErr w:type="spellEnd"/>
            <w:r w:rsidRPr="0065690F">
              <w:t>-methyl,</w:t>
            </w:r>
          </w:p>
          <w:p w14:paraId="1BB9A08B" w14:textId="77B5D359" w:rsidR="00EE4FDA" w:rsidRPr="0065690F" w:rsidRDefault="00EE4FDA" w:rsidP="00441372"/>
          <w:p w14:paraId="3B50B0E4" w14:textId="77777777" w:rsidR="00EE4FDA" w:rsidRPr="0065690F" w:rsidRDefault="00F0636E" w:rsidP="00441372">
            <w:r w:rsidRPr="0065690F">
              <w:rPr>
                <w:b/>
                <w:bCs/>
              </w:rPr>
              <w:t xml:space="preserve">The </w:t>
            </w:r>
            <w:proofErr w:type="spellStart"/>
            <w:r w:rsidRPr="0065690F">
              <w:rPr>
                <w:b/>
                <w:bCs/>
              </w:rPr>
              <w:t>agvet</w:t>
            </w:r>
            <w:proofErr w:type="spellEnd"/>
            <w:r w:rsidRPr="0065690F">
              <w:rPr>
                <w:b/>
                <w:bCs/>
              </w:rPr>
              <w:t xml:space="preserve"> chemicals where deletions or reductions in MRLs are being proposed for specified animal commodities are:</w:t>
            </w:r>
            <w:r w:rsidRPr="0065690F">
              <w:t xml:space="preserve"> </w:t>
            </w:r>
            <w:proofErr w:type="spellStart"/>
            <w:r w:rsidRPr="0065690F">
              <w:t>afidopyropen</w:t>
            </w:r>
            <w:proofErr w:type="spellEnd"/>
            <w:r w:rsidRPr="0065690F">
              <w:t xml:space="preserve">, </w:t>
            </w:r>
            <w:proofErr w:type="spellStart"/>
            <w:r w:rsidRPr="0065690F">
              <w:t>azinphos</w:t>
            </w:r>
            <w:proofErr w:type="spellEnd"/>
            <w:r w:rsidRPr="0065690F">
              <w:t xml:space="preserve">-methyl, </w:t>
            </w:r>
            <w:proofErr w:type="spellStart"/>
            <w:r w:rsidRPr="0065690F">
              <w:t>buprofezin</w:t>
            </w:r>
            <w:proofErr w:type="spellEnd"/>
            <w:r w:rsidRPr="0065690F">
              <w:t xml:space="preserve">, carbofuran, methidathion, </w:t>
            </w:r>
            <w:proofErr w:type="spellStart"/>
            <w:r w:rsidRPr="0065690F">
              <w:t>pyriofenone</w:t>
            </w:r>
            <w:proofErr w:type="spellEnd"/>
            <w:r w:rsidRPr="0065690F">
              <w:t xml:space="preserve">, </w:t>
            </w:r>
            <w:proofErr w:type="spellStart"/>
            <w:r w:rsidRPr="0065690F">
              <w:t>tepraloxydim</w:t>
            </w:r>
            <w:proofErr w:type="spellEnd"/>
            <w:r w:rsidRPr="0065690F">
              <w:t xml:space="preserve">, </w:t>
            </w:r>
            <w:proofErr w:type="spellStart"/>
            <w:r w:rsidRPr="0065690F">
              <w:t>thifensulfuron</w:t>
            </w:r>
            <w:proofErr w:type="spellEnd"/>
            <w:r w:rsidRPr="0065690F">
              <w:t>-methyl,</w:t>
            </w:r>
          </w:p>
          <w:p w14:paraId="219EDDBE" w14:textId="157A015C" w:rsidR="00EE4FDA" w:rsidRPr="0065690F" w:rsidRDefault="00EE4FDA" w:rsidP="00441372"/>
          <w:p w14:paraId="66AD7D5D" w14:textId="110E9A9C" w:rsidR="00EE4FDA" w:rsidRPr="0065690F" w:rsidRDefault="00F0636E" w:rsidP="00441372">
            <w:pPr>
              <w:spacing w:after="120"/>
            </w:pPr>
            <w:r w:rsidRPr="0065690F">
              <w:rPr>
                <w:b/>
                <w:bCs/>
              </w:rPr>
              <w:t>New chemicals proposed for inclusion in schedule 20 of the Australia New</w:t>
            </w:r>
            <w:r>
              <w:rPr>
                <w:b/>
                <w:bCs/>
              </w:rPr>
              <w:t> </w:t>
            </w:r>
            <w:r w:rsidRPr="0065690F">
              <w:rPr>
                <w:b/>
                <w:bCs/>
              </w:rPr>
              <w:t xml:space="preserve">Zealand Food Standards Code are: </w:t>
            </w:r>
            <w:proofErr w:type="spellStart"/>
            <w:r w:rsidRPr="0065690F">
              <w:t>cyhexatin</w:t>
            </w:r>
            <w:proofErr w:type="spellEnd"/>
            <w:r w:rsidRPr="0065690F">
              <w:t xml:space="preserve">, dinocap, fenamidone, </w:t>
            </w:r>
            <w:proofErr w:type="spellStart"/>
            <w:r w:rsidRPr="0065690F">
              <w:t>tolfenpyrad</w:t>
            </w:r>
            <w:proofErr w:type="spellEnd"/>
            <w:r w:rsidRPr="0065690F">
              <w:t xml:space="preserve">, </w:t>
            </w:r>
            <w:proofErr w:type="spellStart"/>
            <w:r w:rsidRPr="0065690F">
              <w:t>triazophos</w:t>
            </w:r>
            <w:proofErr w:type="spellEnd"/>
            <w:r w:rsidRPr="0065690F">
              <w:t xml:space="preserve">, </w:t>
            </w:r>
            <w:proofErr w:type="spellStart"/>
            <w:r w:rsidRPr="0065690F">
              <w:t>valifenalate</w:t>
            </w:r>
            <w:proofErr w:type="spellEnd"/>
            <w:r w:rsidRPr="0065690F">
              <w:t>.</w:t>
            </w:r>
            <w:bookmarkEnd w:id="23"/>
          </w:p>
        </w:tc>
      </w:tr>
      <w:tr w:rsidR="00EE4FDA" w14:paraId="663011F1" w14:textId="77777777" w:rsidTr="00F3021D">
        <w:tc>
          <w:tcPr>
            <w:tcW w:w="707" w:type="dxa"/>
            <w:tcBorders>
              <w:top w:val="single" w:sz="6" w:space="0" w:color="auto"/>
              <w:bottom w:val="single" w:sz="6" w:space="0" w:color="auto"/>
            </w:tcBorders>
            <w:shd w:val="clear" w:color="auto" w:fill="auto"/>
          </w:tcPr>
          <w:p w14:paraId="6926BCE4" w14:textId="77777777" w:rsidR="00EA4725" w:rsidRPr="00441372" w:rsidRDefault="00F0636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E296C65" w14:textId="77777777" w:rsidR="00EA4725" w:rsidRPr="00441372" w:rsidRDefault="00F0636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E4FDA" w14:paraId="095A9E96" w14:textId="77777777" w:rsidTr="00F3021D">
        <w:tc>
          <w:tcPr>
            <w:tcW w:w="707" w:type="dxa"/>
            <w:tcBorders>
              <w:top w:val="single" w:sz="6" w:space="0" w:color="auto"/>
              <w:bottom w:val="single" w:sz="6" w:space="0" w:color="auto"/>
            </w:tcBorders>
            <w:shd w:val="clear" w:color="auto" w:fill="auto"/>
          </w:tcPr>
          <w:p w14:paraId="5D2D2DAE" w14:textId="77777777" w:rsidR="00EA4725" w:rsidRPr="00441372" w:rsidRDefault="00F0636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93E51F7" w14:textId="77777777" w:rsidR="00EA4725" w:rsidRPr="00441372" w:rsidRDefault="00F0636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431F2C5" w14:textId="77777777" w:rsidR="00F0636E" w:rsidRDefault="00F0636E" w:rsidP="00441372">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56DB3DD5" w14:textId="0498B905" w:rsidR="00EA4725" w:rsidRPr="00441372" w:rsidRDefault="00F0636E" w:rsidP="00F0636E">
            <w:pPr>
              <w:numPr>
                <w:ilvl w:val="0"/>
                <w:numId w:val="16"/>
              </w:numPr>
              <w:ind w:left="1086"/>
            </w:pPr>
            <w:r w:rsidRPr="0065690F">
              <w:t>CAC/MRL 1 Maximum Residue Limits (MRLs) for Pesticides 2009</w:t>
            </w:r>
          </w:p>
          <w:p w14:paraId="33DFEAB3" w14:textId="71FEB015" w:rsidR="00EE4FDA" w:rsidRPr="0065690F" w:rsidRDefault="00F0636E" w:rsidP="00F0636E">
            <w:pPr>
              <w:numPr>
                <w:ilvl w:val="0"/>
                <w:numId w:val="16"/>
              </w:numPr>
              <w:ind w:left="1086"/>
            </w:pPr>
            <w:r w:rsidRPr="0065690F">
              <w:t>CAC/MRL 2 Maximum Residue Limits for Veterinary Drugs in Food 2011</w:t>
            </w:r>
          </w:p>
          <w:p w14:paraId="303B9218" w14:textId="52B60978" w:rsidR="00EE4FDA" w:rsidRPr="0065690F" w:rsidRDefault="00F0636E" w:rsidP="00F0636E">
            <w:pPr>
              <w:numPr>
                <w:ilvl w:val="0"/>
                <w:numId w:val="16"/>
              </w:numPr>
              <w:ind w:left="1086"/>
            </w:pPr>
            <w:r w:rsidRPr="0065690F">
              <w:t>CAC/MRL 3 Extraneous Maximum Residue Limits (EMRLs) 2001</w:t>
            </w:r>
          </w:p>
          <w:p w14:paraId="78607DFA" w14:textId="41F8E5E7" w:rsidR="00EE4FDA" w:rsidRPr="0065690F" w:rsidRDefault="00F0636E" w:rsidP="00F0636E">
            <w:pPr>
              <w:numPr>
                <w:ilvl w:val="0"/>
                <w:numId w:val="16"/>
              </w:numPr>
              <w:spacing w:after="120"/>
              <w:ind w:left="1086"/>
            </w:pPr>
            <w:r w:rsidRPr="0065690F">
              <w:t>and subsequent variations to relevant standards as adopted or revoked by the Commission</w:t>
            </w:r>
            <w:bookmarkEnd w:id="39"/>
          </w:p>
          <w:p w14:paraId="28CDE92A" w14:textId="77777777" w:rsidR="00EA4725" w:rsidRPr="00441372" w:rsidRDefault="00F0636E"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E76C825" w14:textId="77777777" w:rsidR="00EA4725" w:rsidRPr="00441372" w:rsidRDefault="00F0636E"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DE9361E" w14:textId="77777777" w:rsidR="00EA4725" w:rsidRPr="00441372" w:rsidRDefault="00F0636E"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6CDEE58" w14:textId="77777777" w:rsidR="00EA4725" w:rsidRPr="00441372" w:rsidRDefault="00F0636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53D90D2" w14:textId="77777777" w:rsidR="00EA4725" w:rsidRPr="00441372" w:rsidRDefault="00F0636E"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25E97C84" w14:textId="77777777" w:rsidR="00EA4725" w:rsidRPr="00441372" w:rsidRDefault="00F0636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w:t>
            </w:r>
            <w:bookmarkEnd w:id="54"/>
          </w:p>
        </w:tc>
      </w:tr>
      <w:tr w:rsidR="00EE4FDA" w14:paraId="01869F8F" w14:textId="77777777" w:rsidTr="00F3021D">
        <w:tc>
          <w:tcPr>
            <w:tcW w:w="707" w:type="dxa"/>
            <w:tcBorders>
              <w:top w:val="single" w:sz="6" w:space="0" w:color="auto"/>
              <w:bottom w:val="single" w:sz="6" w:space="0" w:color="auto"/>
            </w:tcBorders>
            <w:shd w:val="clear" w:color="auto" w:fill="auto"/>
          </w:tcPr>
          <w:p w14:paraId="748290AB" w14:textId="77777777" w:rsidR="00EA4725" w:rsidRPr="00441372" w:rsidRDefault="00F0636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FF4E875" w14:textId="147871E6" w:rsidR="00EA4725" w:rsidRPr="00441372" w:rsidRDefault="00F0636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fldChar w:fldCharType="begin"/>
            </w:r>
            <w:r>
              <w:instrText xml:space="preserve"> HYPERLINK "https://www.legislation.gov.au/Series/F2015L00468" </w:instrText>
            </w:r>
            <w:r>
              <w:fldChar w:fldCharType="separate"/>
            </w:r>
            <w:r w:rsidRPr="0065690F">
              <w:rPr>
                <w:i/>
                <w:iCs/>
                <w:color w:val="0000FF"/>
                <w:u w:val="single"/>
              </w:rPr>
              <w:t>Australia</w:t>
            </w:r>
            <w:r>
              <w:rPr>
                <w:i/>
                <w:iCs/>
                <w:color w:val="0000FF"/>
                <w:u w:val="single"/>
              </w:rPr>
              <w:t> </w:t>
            </w:r>
            <w:r w:rsidRPr="0065690F">
              <w:rPr>
                <w:i/>
                <w:iCs/>
                <w:color w:val="0000FF"/>
                <w:u w:val="single"/>
              </w:rPr>
              <w:t>New Zealand Food Standards Code</w:t>
            </w:r>
            <w:r>
              <w:rPr>
                <w:i/>
                <w:iCs/>
                <w:color w:val="0000FF"/>
                <w:u w:val="single"/>
              </w:rPr>
              <w:fldChar w:fldCharType="end"/>
            </w:r>
            <w:bookmarkEnd w:id="56"/>
            <w:r w:rsidRPr="0065690F">
              <w:rPr>
                <w:bCs/>
              </w:rPr>
              <w:t xml:space="preserve"> </w:t>
            </w:r>
            <w:bookmarkStart w:id="57" w:name="sps9b"/>
            <w:r w:rsidRPr="0065690F">
              <w:rPr>
                <w:bCs/>
              </w:rPr>
              <w:t>(available in English)</w:t>
            </w:r>
            <w:bookmarkEnd w:id="57"/>
          </w:p>
        </w:tc>
      </w:tr>
      <w:tr w:rsidR="00EE4FDA" w14:paraId="0C0EDF85" w14:textId="77777777" w:rsidTr="00F3021D">
        <w:tc>
          <w:tcPr>
            <w:tcW w:w="707" w:type="dxa"/>
            <w:tcBorders>
              <w:top w:val="single" w:sz="6" w:space="0" w:color="auto"/>
              <w:bottom w:val="single" w:sz="6" w:space="0" w:color="auto"/>
            </w:tcBorders>
            <w:shd w:val="clear" w:color="auto" w:fill="auto"/>
          </w:tcPr>
          <w:p w14:paraId="24A3D644" w14:textId="77777777" w:rsidR="00EA4725" w:rsidRPr="00441372" w:rsidRDefault="00F0636E" w:rsidP="00F0636E">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3C5FB3B7" w14:textId="329A08F9" w:rsidR="00EA4725" w:rsidRPr="00441372" w:rsidRDefault="00F0636E" w:rsidP="00F0636E">
            <w:pPr>
              <w:keepNext/>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proofErr w:type="spellStart"/>
            <w:r w:rsidRPr="0065690F">
              <w:t>FSANZ</w:t>
            </w:r>
            <w:proofErr w:type="spellEnd"/>
            <w:r w:rsidRPr="0065690F">
              <w:t xml:space="preserve"> Board approval anticipated June</w:t>
            </w:r>
            <w:r w:rsidR="00D62320">
              <w:t> </w:t>
            </w:r>
            <w:r w:rsidRPr="0065690F">
              <w:t>2022</w:t>
            </w:r>
            <w:bookmarkEnd w:id="59"/>
            <w:r w:rsidR="00D62320">
              <w:t>.</w:t>
            </w:r>
          </w:p>
          <w:p w14:paraId="3E7E3D9F" w14:textId="1D2B7014" w:rsidR="00EA4725" w:rsidRPr="00441372" w:rsidRDefault="00F0636E" w:rsidP="00F0636E">
            <w:pPr>
              <w:keepNext/>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proofErr w:type="spellStart"/>
            <w:r w:rsidRPr="0065690F">
              <w:t>FSANZ</w:t>
            </w:r>
            <w:proofErr w:type="spellEnd"/>
            <w:r w:rsidRPr="0065690F">
              <w:t xml:space="preserve"> notifies Australian Government Ministers of changes to the MRL Standard. If</w:t>
            </w:r>
            <w:r w:rsidRPr="0065690F">
              <w:rPr>
                <w:b/>
                <w:bCs/>
              </w:rPr>
              <w:t xml:space="preserve"> </w:t>
            </w:r>
            <w:r w:rsidRPr="0065690F">
              <w:t xml:space="preserve">no review is requested by Ministers, publication is anticipated August 2022 with gazettal and registration as a legislative instrument to follow, in </w:t>
            </w:r>
            <w:r w:rsidR="00653130">
              <w:t>e</w:t>
            </w:r>
            <w:r w:rsidRPr="0065690F">
              <w:t>arly September 2022. If a review is requested, FSANZ will submit an addendum notification to advise on changes to timeframes.</w:t>
            </w:r>
            <w:bookmarkEnd w:id="61"/>
          </w:p>
        </w:tc>
      </w:tr>
      <w:tr w:rsidR="00EE4FDA" w14:paraId="15CD9556" w14:textId="77777777" w:rsidTr="00F3021D">
        <w:tc>
          <w:tcPr>
            <w:tcW w:w="707" w:type="dxa"/>
            <w:tcBorders>
              <w:top w:val="single" w:sz="6" w:space="0" w:color="auto"/>
              <w:bottom w:val="single" w:sz="6" w:space="0" w:color="auto"/>
            </w:tcBorders>
            <w:shd w:val="clear" w:color="auto" w:fill="auto"/>
          </w:tcPr>
          <w:p w14:paraId="31A1B43B" w14:textId="77777777" w:rsidR="00EA4725" w:rsidRPr="00441372" w:rsidRDefault="00F0636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38BF6C7" w14:textId="77777777" w:rsidR="00EA4725" w:rsidRPr="00441372" w:rsidRDefault="00F0636E"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Date of Gazettal and registration as a legislative instrument, pending Government consideration (see 10. above).</w:t>
            </w:r>
            <w:bookmarkEnd w:id="65"/>
          </w:p>
          <w:p w14:paraId="4B8704BD" w14:textId="77777777" w:rsidR="00EA4725" w:rsidRPr="00441372" w:rsidRDefault="00F0636E"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r w:rsidRPr="0065690F">
              <w:t xml:space="preserve">The Proposal includes measures to address certain anomalies between the </w:t>
            </w:r>
            <w:r w:rsidRPr="0065690F">
              <w:rPr>
                <w:i/>
                <w:iCs/>
              </w:rPr>
              <w:t xml:space="preserve">Australia New Zealand Food Standards Code </w:t>
            </w:r>
            <w:r w:rsidRPr="0065690F">
              <w:t>and Codex or other trading partner standards.</w:t>
            </w:r>
            <w:bookmarkEnd w:id="68"/>
          </w:p>
        </w:tc>
      </w:tr>
      <w:tr w:rsidR="00EE4FDA" w14:paraId="54D628A3" w14:textId="77777777" w:rsidTr="00F3021D">
        <w:tc>
          <w:tcPr>
            <w:tcW w:w="707" w:type="dxa"/>
            <w:tcBorders>
              <w:top w:val="single" w:sz="6" w:space="0" w:color="auto"/>
              <w:bottom w:val="single" w:sz="6" w:space="0" w:color="auto"/>
            </w:tcBorders>
            <w:shd w:val="clear" w:color="auto" w:fill="auto"/>
          </w:tcPr>
          <w:p w14:paraId="0AE6D372" w14:textId="77777777" w:rsidR="00EA4725" w:rsidRPr="00441372" w:rsidRDefault="00F0636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4A6FAA" w14:textId="77777777" w:rsidR="00EA4725" w:rsidRPr="00441372" w:rsidRDefault="00F0636E"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May 2022</w:t>
            </w:r>
            <w:bookmarkEnd w:id="72"/>
          </w:p>
          <w:p w14:paraId="46AAAFE3" w14:textId="77777777" w:rsidR="00EA4725" w:rsidRPr="00441372" w:rsidRDefault="00F0636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D2A7D38" w14:textId="77777777" w:rsidR="00EE4FDA" w:rsidRPr="0065690F" w:rsidRDefault="00F0636E" w:rsidP="00441372">
            <w:r w:rsidRPr="0065690F">
              <w:t>Australian Department, Water and the Environment</w:t>
            </w:r>
          </w:p>
          <w:p w14:paraId="02129A73" w14:textId="77777777" w:rsidR="00EE4FDA" w:rsidRPr="0065690F" w:rsidRDefault="00F0636E" w:rsidP="00441372">
            <w:r w:rsidRPr="0065690F">
              <w:t>GPO Box 858</w:t>
            </w:r>
          </w:p>
          <w:p w14:paraId="1EBBDDBC" w14:textId="77777777" w:rsidR="00EE4FDA" w:rsidRPr="0065690F" w:rsidRDefault="00F0636E" w:rsidP="00441372">
            <w:r w:rsidRPr="0065690F">
              <w:t>Canberra ACT 2601</w:t>
            </w:r>
          </w:p>
          <w:p w14:paraId="2836325E" w14:textId="77777777" w:rsidR="00EE4FDA" w:rsidRPr="0065690F" w:rsidRDefault="00F0636E" w:rsidP="00441372">
            <w:r w:rsidRPr="0065690F">
              <w:t xml:space="preserve">E-mail: </w:t>
            </w:r>
            <w:hyperlink r:id="rId7" w:history="1">
              <w:r w:rsidRPr="0065690F">
                <w:rPr>
                  <w:color w:val="0000FF"/>
                  <w:u w:val="single"/>
                </w:rPr>
                <w:t>sps.contact@agriculture.gov.au</w:t>
              </w:r>
            </w:hyperlink>
          </w:p>
          <w:p w14:paraId="42370C0D" w14:textId="77777777" w:rsidR="00EE4FDA" w:rsidRPr="0065690F" w:rsidRDefault="00F0636E" w:rsidP="00441372">
            <w:pPr>
              <w:spacing w:after="120"/>
            </w:pPr>
            <w:r w:rsidRPr="0065690F">
              <w:t xml:space="preserve">Website: </w:t>
            </w:r>
            <w:hyperlink r:id="rId8" w:tgtFrame="_blank" w:history="1">
              <w:r w:rsidRPr="0065690F">
                <w:rPr>
                  <w:color w:val="0000FF"/>
                  <w:u w:val="single"/>
                </w:rPr>
                <w:t>http://www.awe.gov.au</w:t>
              </w:r>
            </w:hyperlink>
            <w:bookmarkEnd w:id="79"/>
          </w:p>
        </w:tc>
      </w:tr>
      <w:tr w:rsidR="00EE4FDA" w14:paraId="71B65EC6" w14:textId="77777777" w:rsidTr="00F3021D">
        <w:tc>
          <w:tcPr>
            <w:tcW w:w="707" w:type="dxa"/>
            <w:tcBorders>
              <w:top w:val="single" w:sz="6" w:space="0" w:color="auto"/>
            </w:tcBorders>
            <w:shd w:val="clear" w:color="auto" w:fill="auto"/>
          </w:tcPr>
          <w:p w14:paraId="36E1CDDB" w14:textId="77777777" w:rsidR="00EA4725" w:rsidRPr="00441372" w:rsidRDefault="00F0636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FA31FD5" w14:textId="77777777" w:rsidR="00EA4725" w:rsidRPr="00441372" w:rsidRDefault="00F0636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0008D69F" w14:textId="77777777" w:rsidR="00EA4725" w:rsidRPr="0065690F" w:rsidRDefault="00F0636E" w:rsidP="00F3021D">
            <w:pPr>
              <w:keepNext/>
              <w:keepLines/>
              <w:rPr>
                <w:bCs/>
              </w:rPr>
            </w:pPr>
            <w:r w:rsidRPr="0065690F">
              <w:rPr>
                <w:bCs/>
              </w:rPr>
              <w:t>Australian Department, Water and the Environment</w:t>
            </w:r>
          </w:p>
          <w:p w14:paraId="6E1E33A0" w14:textId="77777777" w:rsidR="00EA4725" w:rsidRPr="0065690F" w:rsidRDefault="00F0636E" w:rsidP="00F3021D">
            <w:pPr>
              <w:keepNext/>
              <w:keepLines/>
              <w:rPr>
                <w:bCs/>
              </w:rPr>
            </w:pPr>
            <w:r w:rsidRPr="0065690F">
              <w:rPr>
                <w:bCs/>
              </w:rPr>
              <w:t>GPO Box 858</w:t>
            </w:r>
          </w:p>
          <w:p w14:paraId="17AF853A" w14:textId="77777777" w:rsidR="00EA4725" w:rsidRPr="0065690F" w:rsidRDefault="00F0636E" w:rsidP="00F3021D">
            <w:pPr>
              <w:keepNext/>
              <w:keepLines/>
              <w:rPr>
                <w:bCs/>
              </w:rPr>
            </w:pPr>
            <w:r w:rsidRPr="0065690F">
              <w:rPr>
                <w:bCs/>
              </w:rPr>
              <w:t>Canberra ACT 2601</w:t>
            </w:r>
          </w:p>
          <w:p w14:paraId="4396CC2D" w14:textId="77777777" w:rsidR="00EA4725" w:rsidRPr="0065690F" w:rsidRDefault="00F0636E" w:rsidP="00F3021D">
            <w:pPr>
              <w:keepNext/>
              <w:keepLines/>
              <w:rPr>
                <w:bCs/>
              </w:rPr>
            </w:pPr>
            <w:r w:rsidRPr="0065690F">
              <w:rPr>
                <w:bCs/>
              </w:rPr>
              <w:t xml:space="preserve">E-mail: </w:t>
            </w:r>
            <w:hyperlink r:id="rId9" w:history="1">
              <w:r w:rsidRPr="0065690F">
                <w:rPr>
                  <w:bCs/>
                  <w:color w:val="0000FF"/>
                  <w:u w:val="single"/>
                </w:rPr>
                <w:t>sps.contact@agriculture.gov.au</w:t>
              </w:r>
            </w:hyperlink>
          </w:p>
          <w:p w14:paraId="0B23A67A" w14:textId="77777777" w:rsidR="00EA4725" w:rsidRPr="0065690F" w:rsidRDefault="00F0636E" w:rsidP="00F3021D">
            <w:pPr>
              <w:keepNext/>
              <w:keepLines/>
              <w:spacing w:after="120"/>
              <w:rPr>
                <w:bCs/>
              </w:rPr>
            </w:pPr>
            <w:r w:rsidRPr="0065690F">
              <w:rPr>
                <w:bCs/>
              </w:rPr>
              <w:t xml:space="preserve">Website: </w:t>
            </w:r>
            <w:hyperlink r:id="rId10" w:tgtFrame="_blank" w:history="1">
              <w:r w:rsidRPr="0065690F">
                <w:rPr>
                  <w:bCs/>
                  <w:color w:val="0000FF"/>
                  <w:u w:val="single"/>
                </w:rPr>
                <w:t>http://www.awe.gov.au</w:t>
              </w:r>
            </w:hyperlink>
            <w:bookmarkEnd w:id="86"/>
          </w:p>
        </w:tc>
      </w:tr>
    </w:tbl>
    <w:p w14:paraId="7C5EC491" w14:textId="77777777" w:rsidR="007141CF" w:rsidRPr="00441372" w:rsidRDefault="007141CF" w:rsidP="00441372"/>
    <w:sectPr w:rsidR="007141CF" w:rsidRPr="00441372" w:rsidSect="00F0636E">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7E718" w14:textId="77777777" w:rsidR="00FB4951" w:rsidRDefault="00F0636E">
      <w:r>
        <w:separator/>
      </w:r>
    </w:p>
  </w:endnote>
  <w:endnote w:type="continuationSeparator" w:id="0">
    <w:p w14:paraId="06A308D0" w14:textId="77777777" w:rsidR="00FB4951" w:rsidRDefault="00F0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0E85" w14:textId="414518A1" w:rsidR="00EA4725" w:rsidRPr="00F0636E" w:rsidRDefault="00F0636E" w:rsidP="00F0636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5605" w14:textId="23303012" w:rsidR="00EA4725" w:rsidRPr="00F0636E" w:rsidRDefault="00F0636E" w:rsidP="00F0636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C127" w14:textId="77777777" w:rsidR="00C863EB" w:rsidRPr="00441372" w:rsidRDefault="00F0636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EB94" w14:textId="77777777" w:rsidR="00FB4951" w:rsidRDefault="00F0636E">
      <w:r>
        <w:separator/>
      </w:r>
    </w:p>
  </w:footnote>
  <w:footnote w:type="continuationSeparator" w:id="0">
    <w:p w14:paraId="29D2E538" w14:textId="77777777" w:rsidR="00FB4951" w:rsidRDefault="00F0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85AB" w14:textId="77777777" w:rsidR="00F0636E" w:rsidRPr="00F0636E" w:rsidRDefault="00F0636E" w:rsidP="00F0636E">
    <w:pPr>
      <w:pStyle w:val="En-tte"/>
      <w:pBdr>
        <w:bottom w:val="single" w:sz="4" w:space="1" w:color="auto"/>
      </w:pBdr>
      <w:tabs>
        <w:tab w:val="clear" w:pos="4513"/>
        <w:tab w:val="clear" w:pos="9027"/>
      </w:tabs>
      <w:jc w:val="center"/>
    </w:pPr>
    <w:r w:rsidRPr="00F0636E">
      <w:t>G/SPS/N/AUS/533</w:t>
    </w:r>
  </w:p>
  <w:p w14:paraId="266C40EF" w14:textId="77777777" w:rsidR="00F0636E" w:rsidRPr="00F0636E" w:rsidRDefault="00F0636E" w:rsidP="00F0636E">
    <w:pPr>
      <w:pStyle w:val="En-tte"/>
      <w:pBdr>
        <w:bottom w:val="single" w:sz="4" w:space="1" w:color="auto"/>
      </w:pBdr>
      <w:tabs>
        <w:tab w:val="clear" w:pos="4513"/>
        <w:tab w:val="clear" w:pos="9027"/>
      </w:tabs>
      <w:jc w:val="center"/>
    </w:pPr>
  </w:p>
  <w:p w14:paraId="31318ACD" w14:textId="400BF96A" w:rsidR="00F0636E" w:rsidRPr="00F0636E" w:rsidRDefault="00F0636E" w:rsidP="00F0636E">
    <w:pPr>
      <w:pStyle w:val="En-tte"/>
      <w:pBdr>
        <w:bottom w:val="single" w:sz="4" w:space="1" w:color="auto"/>
      </w:pBdr>
      <w:tabs>
        <w:tab w:val="clear" w:pos="4513"/>
        <w:tab w:val="clear" w:pos="9027"/>
      </w:tabs>
      <w:jc w:val="center"/>
    </w:pPr>
    <w:r w:rsidRPr="00F0636E">
      <w:t xml:space="preserve">- </w:t>
    </w:r>
    <w:r w:rsidRPr="00F0636E">
      <w:fldChar w:fldCharType="begin"/>
    </w:r>
    <w:r w:rsidRPr="00F0636E">
      <w:instrText xml:space="preserve"> PAGE </w:instrText>
    </w:r>
    <w:r w:rsidRPr="00F0636E">
      <w:fldChar w:fldCharType="separate"/>
    </w:r>
    <w:r w:rsidRPr="00F0636E">
      <w:rPr>
        <w:noProof/>
      </w:rPr>
      <w:t>2</w:t>
    </w:r>
    <w:r w:rsidRPr="00F0636E">
      <w:fldChar w:fldCharType="end"/>
    </w:r>
    <w:r w:rsidRPr="00F0636E">
      <w:t xml:space="preserve"> -</w:t>
    </w:r>
  </w:p>
  <w:p w14:paraId="7A3D6A6A" w14:textId="68B98BB5" w:rsidR="00EA4725" w:rsidRPr="00F0636E" w:rsidRDefault="00EA4725" w:rsidP="00F0636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2EC9" w14:textId="77777777" w:rsidR="00F0636E" w:rsidRPr="00F0636E" w:rsidRDefault="00F0636E" w:rsidP="00F0636E">
    <w:pPr>
      <w:pStyle w:val="En-tte"/>
      <w:pBdr>
        <w:bottom w:val="single" w:sz="4" w:space="1" w:color="auto"/>
      </w:pBdr>
      <w:tabs>
        <w:tab w:val="clear" w:pos="4513"/>
        <w:tab w:val="clear" w:pos="9027"/>
      </w:tabs>
      <w:jc w:val="center"/>
    </w:pPr>
    <w:r w:rsidRPr="00F0636E">
      <w:t>G/SPS/N/AUS/533</w:t>
    </w:r>
  </w:p>
  <w:p w14:paraId="139C280F" w14:textId="77777777" w:rsidR="00F0636E" w:rsidRPr="00F0636E" w:rsidRDefault="00F0636E" w:rsidP="00F0636E">
    <w:pPr>
      <w:pStyle w:val="En-tte"/>
      <w:pBdr>
        <w:bottom w:val="single" w:sz="4" w:space="1" w:color="auto"/>
      </w:pBdr>
      <w:tabs>
        <w:tab w:val="clear" w:pos="4513"/>
        <w:tab w:val="clear" w:pos="9027"/>
      </w:tabs>
      <w:jc w:val="center"/>
    </w:pPr>
  </w:p>
  <w:p w14:paraId="1CEA05B8" w14:textId="6890BC7E" w:rsidR="00F0636E" w:rsidRPr="00F0636E" w:rsidRDefault="00F0636E" w:rsidP="00F0636E">
    <w:pPr>
      <w:pStyle w:val="En-tte"/>
      <w:pBdr>
        <w:bottom w:val="single" w:sz="4" w:space="1" w:color="auto"/>
      </w:pBdr>
      <w:tabs>
        <w:tab w:val="clear" w:pos="4513"/>
        <w:tab w:val="clear" w:pos="9027"/>
      </w:tabs>
      <w:jc w:val="center"/>
    </w:pPr>
    <w:r w:rsidRPr="00F0636E">
      <w:t xml:space="preserve">- </w:t>
    </w:r>
    <w:r w:rsidRPr="00F0636E">
      <w:fldChar w:fldCharType="begin"/>
    </w:r>
    <w:r w:rsidRPr="00F0636E">
      <w:instrText xml:space="preserve"> PAGE </w:instrText>
    </w:r>
    <w:r w:rsidRPr="00F0636E">
      <w:fldChar w:fldCharType="separate"/>
    </w:r>
    <w:r w:rsidRPr="00F0636E">
      <w:rPr>
        <w:noProof/>
      </w:rPr>
      <w:t>2</w:t>
    </w:r>
    <w:r w:rsidRPr="00F0636E">
      <w:fldChar w:fldCharType="end"/>
    </w:r>
    <w:r w:rsidRPr="00F0636E">
      <w:t xml:space="preserve"> -</w:t>
    </w:r>
  </w:p>
  <w:p w14:paraId="3F2A19F5" w14:textId="12CEA704" w:rsidR="00EA4725" w:rsidRPr="00F0636E" w:rsidRDefault="00EA4725" w:rsidP="00F0636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4FDA" w14:paraId="0D16B50E" w14:textId="77777777" w:rsidTr="00EE3CAF">
      <w:trPr>
        <w:trHeight w:val="240"/>
        <w:jc w:val="center"/>
      </w:trPr>
      <w:tc>
        <w:tcPr>
          <w:tcW w:w="3794" w:type="dxa"/>
          <w:shd w:val="clear" w:color="auto" w:fill="FFFFFF"/>
          <w:tcMar>
            <w:left w:w="108" w:type="dxa"/>
            <w:right w:w="108" w:type="dxa"/>
          </w:tcMar>
          <w:vAlign w:val="center"/>
        </w:tcPr>
        <w:p w14:paraId="515FC08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168D094" w14:textId="21AFF9F2" w:rsidR="00ED54E0" w:rsidRPr="00EA4725" w:rsidRDefault="00F0636E" w:rsidP="00422B6F">
          <w:pPr>
            <w:jc w:val="right"/>
            <w:rPr>
              <w:b/>
              <w:color w:val="FF0000"/>
              <w:szCs w:val="16"/>
            </w:rPr>
          </w:pPr>
          <w:r>
            <w:rPr>
              <w:b/>
              <w:color w:val="FF0000"/>
              <w:szCs w:val="16"/>
            </w:rPr>
            <w:t xml:space="preserve"> </w:t>
          </w:r>
        </w:p>
      </w:tc>
    </w:tr>
    <w:bookmarkEnd w:id="87"/>
    <w:tr w:rsidR="00EE4FDA" w14:paraId="06F76952" w14:textId="77777777" w:rsidTr="00EE3CAF">
      <w:trPr>
        <w:trHeight w:val="213"/>
        <w:jc w:val="center"/>
      </w:trPr>
      <w:tc>
        <w:tcPr>
          <w:tcW w:w="3794" w:type="dxa"/>
          <w:vMerge w:val="restart"/>
          <w:shd w:val="clear" w:color="auto" w:fill="FFFFFF"/>
          <w:tcMar>
            <w:left w:w="0" w:type="dxa"/>
            <w:right w:w="0" w:type="dxa"/>
          </w:tcMar>
        </w:tcPr>
        <w:p w14:paraId="3B2C9428" w14:textId="77777777" w:rsidR="00ED54E0" w:rsidRPr="00EA4725" w:rsidRDefault="00661EE5" w:rsidP="00422B6F">
          <w:pPr>
            <w:jc w:val="left"/>
          </w:pPr>
          <w:r>
            <w:rPr>
              <w:lang w:eastAsia="en-GB"/>
            </w:rPr>
            <w:pict w14:anchorId="2441E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383C939B" w14:textId="77777777" w:rsidR="00ED54E0" w:rsidRPr="00EA4725" w:rsidRDefault="00ED54E0" w:rsidP="00422B6F">
          <w:pPr>
            <w:jc w:val="right"/>
            <w:rPr>
              <w:b/>
              <w:szCs w:val="16"/>
            </w:rPr>
          </w:pPr>
        </w:p>
      </w:tc>
    </w:tr>
    <w:tr w:rsidR="00EE4FDA" w14:paraId="4123E8E7" w14:textId="77777777" w:rsidTr="00EE3CAF">
      <w:trPr>
        <w:trHeight w:val="868"/>
        <w:jc w:val="center"/>
      </w:trPr>
      <w:tc>
        <w:tcPr>
          <w:tcW w:w="3794" w:type="dxa"/>
          <w:vMerge/>
          <w:shd w:val="clear" w:color="auto" w:fill="FFFFFF"/>
          <w:tcMar>
            <w:left w:w="108" w:type="dxa"/>
            <w:right w:w="108" w:type="dxa"/>
          </w:tcMar>
        </w:tcPr>
        <w:p w14:paraId="5C90114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73A2BD9" w14:textId="77777777" w:rsidR="00F0636E" w:rsidRDefault="00F0636E" w:rsidP="00656ABC">
          <w:pPr>
            <w:jc w:val="right"/>
            <w:rPr>
              <w:b/>
              <w:szCs w:val="16"/>
            </w:rPr>
          </w:pPr>
          <w:bookmarkStart w:id="88" w:name="bmkSymbols"/>
          <w:r>
            <w:rPr>
              <w:b/>
              <w:szCs w:val="16"/>
            </w:rPr>
            <w:t>G/SPS/N/AUS/533</w:t>
          </w:r>
        </w:p>
        <w:bookmarkEnd w:id="88"/>
        <w:p w14:paraId="0897C316" w14:textId="2A0EDCD2" w:rsidR="00656ABC" w:rsidRPr="00EA4725" w:rsidRDefault="00656ABC" w:rsidP="00656ABC">
          <w:pPr>
            <w:jc w:val="right"/>
            <w:rPr>
              <w:b/>
              <w:szCs w:val="16"/>
            </w:rPr>
          </w:pPr>
        </w:p>
      </w:tc>
    </w:tr>
    <w:tr w:rsidR="00EE4FDA" w14:paraId="2BAB3DD3" w14:textId="77777777" w:rsidTr="00EE3CAF">
      <w:trPr>
        <w:trHeight w:val="240"/>
        <w:jc w:val="center"/>
      </w:trPr>
      <w:tc>
        <w:tcPr>
          <w:tcW w:w="3794" w:type="dxa"/>
          <w:vMerge/>
          <w:shd w:val="clear" w:color="auto" w:fill="FFFFFF"/>
          <w:tcMar>
            <w:left w:w="108" w:type="dxa"/>
            <w:right w:w="108" w:type="dxa"/>
          </w:tcMar>
          <w:vAlign w:val="center"/>
        </w:tcPr>
        <w:p w14:paraId="19AAAB74" w14:textId="77777777" w:rsidR="00ED54E0" w:rsidRPr="00EA4725" w:rsidRDefault="00ED54E0" w:rsidP="00422B6F"/>
      </w:tc>
      <w:tc>
        <w:tcPr>
          <w:tcW w:w="5448" w:type="dxa"/>
          <w:gridSpan w:val="2"/>
          <w:shd w:val="clear" w:color="auto" w:fill="FFFFFF"/>
          <w:tcMar>
            <w:left w:w="108" w:type="dxa"/>
            <w:right w:w="108" w:type="dxa"/>
          </w:tcMar>
          <w:vAlign w:val="center"/>
        </w:tcPr>
        <w:p w14:paraId="43804A32" w14:textId="00137FD3" w:rsidR="00ED54E0" w:rsidRPr="00EA4725" w:rsidRDefault="0073407B" w:rsidP="00422B6F">
          <w:pPr>
            <w:jc w:val="right"/>
            <w:rPr>
              <w:szCs w:val="16"/>
            </w:rPr>
          </w:pPr>
          <w:bookmarkStart w:id="89" w:name="spsDateDistribution"/>
          <w:bookmarkStart w:id="90" w:name="bmkDate"/>
          <w:bookmarkEnd w:id="89"/>
          <w:bookmarkEnd w:id="90"/>
          <w:r>
            <w:rPr>
              <w:szCs w:val="16"/>
            </w:rPr>
            <w:t>4 April 2022</w:t>
          </w:r>
        </w:p>
      </w:tc>
    </w:tr>
    <w:tr w:rsidR="00EE4FDA" w14:paraId="78DD1FF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6FA370" w14:textId="4AF5E6F8" w:rsidR="00ED54E0" w:rsidRPr="00EA4725" w:rsidRDefault="00F0636E" w:rsidP="00422B6F">
          <w:pPr>
            <w:jc w:val="left"/>
            <w:rPr>
              <w:b/>
            </w:rPr>
          </w:pPr>
          <w:bookmarkStart w:id="91" w:name="bmkSerial"/>
          <w:r w:rsidRPr="00441372">
            <w:rPr>
              <w:color w:val="FF0000"/>
              <w:szCs w:val="16"/>
            </w:rPr>
            <w:t>(</w:t>
          </w:r>
          <w:bookmarkStart w:id="92" w:name="spsSerialNumber"/>
          <w:bookmarkEnd w:id="92"/>
          <w:r w:rsidR="0073407B">
            <w:rPr>
              <w:color w:val="FF0000"/>
              <w:szCs w:val="16"/>
            </w:rPr>
            <w:t>22-</w:t>
          </w:r>
          <w:r w:rsidR="00661EE5">
            <w:rPr>
              <w:color w:val="FF0000"/>
              <w:szCs w:val="16"/>
            </w:rPr>
            <w:t>2702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CDDED15" w14:textId="77777777" w:rsidR="00ED54E0" w:rsidRPr="00EA4725" w:rsidRDefault="00F0636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E4FDA" w14:paraId="025989F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61FF855" w14:textId="0972A3E1" w:rsidR="00ED54E0" w:rsidRPr="00EA4725" w:rsidRDefault="00F0636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386B850" w14:textId="7231B35B" w:rsidR="00ED54E0" w:rsidRPr="00441372" w:rsidRDefault="00F0636E" w:rsidP="00EC687E">
          <w:pPr>
            <w:jc w:val="right"/>
            <w:rPr>
              <w:bCs/>
              <w:szCs w:val="18"/>
            </w:rPr>
          </w:pPr>
          <w:bookmarkStart w:id="95" w:name="bmkLanguage"/>
          <w:r>
            <w:rPr>
              <w:bCs/>
              <w:szCs w:val="18"/>
            </w:rPr>
            <w:t>Original: English</w:t>
          </w:r>
          <w:bookmarkEnd w:id="95"/>
        </w:p>
      </w:tc>
    </w:tr>
  </w:tbl>
  <w:p w14:paraId="400E855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2CB7"/>
    <w:multiLevelType w:val="hybridMultilevel"/>
    <w:tmpl w:val="470C1D44"/>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4EA4606E">
      <w:start w:val="1"/>
      <w:numFmt w:val="decimal"/>
      <w:pStyle w:val="SummaryText"/>
      <w:lvlText w:val="%1."/>
      <w:lvlJc w:val="left"/>
      <w:pPr>
        <w:ind w:left="360" w:hanging="360"/>
      </w:pPr>
    </w:lvl>
    <w:lvl w:ilvl="1" w:tplc="DBA4D7E6" w:tentative="1">
      <w:start w:val="1"/>
      <w:numFmt w:val="lowerLetter"/>
      <w:lvlText w:val="%2."/>
      <w:lvlJc w:val="left"/>
      <w:pPr>
        <w:ind w:left="1080" w:hanging="360"/>
      </w:pPr>
    </w:lvl>
    <w:lvl w:ilvl="2" w:tplc="4B3A781C" w:tentative="1">
      <w:start w:val="1"/>
      <w:numFmt w:val="lowerRoman"/>
      <w:lvlText w:val="%3."/>
      <w:lvlJc w:val="right"/>
      <w:pPr>
        <w:ind w:left="1800" w:hanging="180"/>
      </w:pPr>
    </w:lvl>
    <w:lvl w:ilvl="3" w:tplc="5D1C6D88" w:tentative="1">
      <w:start w:val="1"/>
      <w:numFmt w:val="decimal"/>
      <w:lvlText w:val="%4."/>
      <w:lvlJc w:val="left"/>
      <w:pPr>
        <w:ind w:left="2520" w:hanging="360"/>
      </w:pPr>
    </w:lvl>
    <w:lvl w:ilvl="4" w:tplc="9A5E81BA" w:tentative="1">
      <w:start w:val="1"/>
      <w:numFmt w:val="lowerLetter"/>
      <w:lvlText w:val="%5."/>
      <w:lvlJc w:val="left"/>
      <w:pPr>
        <w:ind w:left="3240" w:hanging="360"/>
      </w:pPr>
    </w:lvl>
    <w:lvl w:ilvl="5" w:tplc="2AEE6994" w:tentative="1">
      <w:start w:val="1"/>
      <w:numFmt w:val="lowerRoman"/>
      <w:lvlText w:val="%6."/>
      <w:lvlJc w:val="right"/>
      <w:pPr>
        <w:ind w:left="3960" w:hanging="180"/>
      </w:pPr>
    </w:lvl>
    <w:lvl w:ilvl="6" w:tplc="C24082C4" w:tentative="1">
      <w:start w:val="1"/>
      <w:numFmt w:val="decimal"/>
      <w:lvlText w:val="%7."/>
      <w:lvlJc w:val="left"/>
      <w:pPr>
        <w:ind w:left="4680" w:hanging="360"/>
      </w:pPr>
    </w:lvl>
    <w:lvl w:ilvl="7" w:tplc="2C90055E" w:tentative="1">
      <w:start w:val="1"/>
      <w:numFmt w:val="lowerLetter"/>
      <w:lvlText w:val="%8."/>
      <w:lvlJc w:val="left"/>
      <w:pPr>
        <w:ind w:left="5400" w:hanging="360"/>
      </w:pPr>
    </w:lvl>
    <w:lvl w:ilvl="8" w:tplc="261EB07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3130"/>
    <w:rsid w:val="0065690F"/>
    <w:rsid w:val="00656ABC"/>
    <w:rsid w:val="00661EE5"/>
    <w:rsid w:val="00674CCD"/>
    <w:rsid w:val="006B4BC2"/>
    <w:rsid w:val="006F1601"/>
    <w:rsid w:val="006F5826"/>
    <w:rsid w:val="00700181"/>
    <w:rsid w:val="00713BFD"/>
    <w:rsid w:val="007141CF"/>
    <w:rsid w:val="007333DF"/>
    <w:rsid w:val="0073407B"/>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2320"/>
    <w:rsid w:val="00D66911"/>
    <w:rsid w:val="00D747AE"/>
    <w:rsid w:val="00D76A9E"/>
    <w:rsid w:val="00D9226C"/>
    <w:rsid w:val="00DA20BD"/>
    <w:rsid w:val="00DB122C"/>
    <w:rsid w:val="00DD3BA1"/>
    <w:rsid w:val="00DE50DB"/>
    <w:rsid w:val="00DF6AE1"/>
    <w:rsid w:val="00E05657"/>
    <w:rsid w:val="00E06B18"/>
    <w:rsid w:val="00E46FD5"/>
    <w:rsid w:val="00E544BB"/>
    <w:rsid w:val="00E56545"/>
    <w:rsid w:val="00E64A48"/>
    <w:rsid w:val="00EA4725"/>
    <w:rsid w:val="00EA5D4F"/>
    <w:rsid w:val="00EB6C56"/>
    <w:rsid w:val="00EC687E"/>
    <w:rsid w:val="00ED54E0"/>
    <w:rsid w:val="00EE3CAF"/>
    <w:rsid w:val="00EE4FDA"/>
    <w:rsid w:val="00EF2394"/>
    <w:rsid w:val="00F0636E"/>
    <w:rsid w:val="00F17777"/>
    <w:rsid w:val="00F3021D"/>
    <w:rsid w:val="00F32397"/>
    <w:rsid w:val="00F35A6A"/>
    <w:rsid w:val="00F36972"/>
    <w:rsid w:val="00F40595"/>
    <w:rsid w:val="00FA5EBC"/>
    <w:rsid w:val="00FB4951"/>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we.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contact@agriculture.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awe.gov.au" TargetMode="External"/><Relationship Id="rId4" Type="http://schemas.openxmlformats.org/officeDocument/2006/relationships/webSettings" Target="webSettings.xml"/><Relationship Id="rId9" Type="http://schemas.openxmlformats.org/officeDocument/2006/relationships/hyperlink" Target="mailto:sps.contact@agriculture.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1210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ca3e03c0-5c69-4acb-b32e-f98c8868cc38</vt:lpwstr>
  </property>
  <property fmtid="{D5CDD505-2E9C-101B-9397-08002B2CF9AE}" pid="3" name="Symbol1">
    <vt:lpwstr>G/SPS/N/AUS/533</vt:lpwstr>
  </property>
  <property fmtid="{D5CDD505-2E9C-101B-9397-08002B2CF9AE}" pid="4" name="WTOCLASSIFICATION">
    <vt:lpwstr>WTO OFFICIAL</vt:lpwstr>
  </property>
</Properties>
</file>