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3962" w14:textId="77777777" w:rsidR="004A19AF" w:rsidRPr="003C63F2" w:rsidRDefault="000B3EC3" w:rsidP="000B3EC3">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7B595704" w14:textId="77777777" w:rsidR="004A19AF" w:rsidRPr="003C63F2" w:rsidRDefault="000B3EC3" w:rsidP="003C63F2">
      <w:pPr>
        <w:pStyle w:val="Title3"/>
      </w:pPr>
      <w:r w:rsidRPr="003C63F2">
        <w:t>Addendum</w:t>
      </w:r>
    </w:p>
    <w:p w14:paraId="2D6C1C61" w14:textId="6750A473" w:rsidR="004A19AF" w:rsidRPr="003C63F2" w:rsidRDefault="000B3EC3" w:rsidP="003C63F2">
      <w:pPr>
        <w:spacing w:after="120"/>
      </w:pPr>
      <w:r w:rsidRPr="00934B4C">
        <w:t xml:space="preserve">The following communication, received on </w:t>
      </w:r>
      <w:bookmarkStart w:id="0" w:name="spsDateReception"/>
      <w:r w:rsidRPr="00934B4C">
        <w:t>7 March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Arab Emirates</w:t>
      </w:r>
      <w:bookmarkEnd w:id="3"/>
      <w:r w:rsidRPr="00934B4C">
        <w:t>.</w:t>
      </w:r>
    </w:p>
    <w:p w14:paraId="27898CAE" w14:textId="77777777" w:rsidR="004A19AF" w:rsidRPr="003C63F2" w:rsidRDefault="004A19AF" w:rsidP="003C63F2"/>
    <w:p w14:paraId="62E6C813" w14:textId="77777777" w:rsidR="004A19AF" w:rsidRPr="003C63F2" w:rsidRDefault="000B3EC3" w:rsidP="003C63F2">
      <w:pPr>
        <w:jc w:val="center"/>
        <w:rPr>
          <w:b/>
        </w:rPr>
      </w:pPr>
      <w:r w:rsidRPr="003C63F2">
        <w:rPr>
          <w:b/>
        </w:rPr>
        <w:t>_______________</w:t>
      </w:r>
    </w:p>
    <w:p w14:paraId="4A966B13" w14:textId="77777777" w:rsidR="004A19AF" w:rsidRPr="003C63F2" w:rsidRDefault="004A19AF" w:rsidP="003C63F2"/>
    <w:p w14:paraId="0796A082"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A04832" w14:paraId="4397BD84" w14:textId="77777777" w:rsidTr="00C9391C">
        <w:tc>
          <w:tcPr>
            <w:tcW w:w="9242" w:type="dxa"/>
            <w:shd w:val="clear" w:color="auto" w:fill="auto"/>
          </w:tcPr>
          <w:p w14:paraId="38983E38" w14:textId="6FFC5F69" w:rsidR="004A19AF" w:rsidRPr="003C63F2" w:rsidRDefault="000B3EC3" w:rsidP="003C63F2">
            <w:pPr>
              <w:spacing w:after="240"/>
              <w:rPr>
                <w:u w:val="single"/>
              </w:rPr>
            </w:pPr>
            <w:r w:rsidRPr="003C63F2">
              <w:rPr>
                <w:u w:val="single"/>
              </w:rPr>
              <w:t>United Arab Emirates is applying a precautionary sanitary measure to prevent the risk of introducing HPAI virus through the imports of live birds and their products from</w:t>
            </w:r>
            <w:r>
              <w:rPr>
                <w:u w:val="single"/>
              </w:rPr>
              <w:t xml:space="preserve"> </w:t>
            </w:r>
            <w:r w:rsidRPr="003C63F2">
              <w:rPr>
                <w:u w:val="single"/>
              </w:rPr>
              <w:t>Andalusia in Spain</w:t>
            </w:r>
            <w:bookmarkStart w:id="4" w:name="spsTitle"/>
            <w:bookmarkEnd w:id="4"/>
          </w:p>
        </w:tc>
      </w:tr>
      <w:tr w:rsidR="00A04832" w14:paraId="0053D5FF" w14:textId="77777777" w:rsidTr="00C9391C">
        <w:tc>
          <w:tcPr>
            <w:tcW w:w="9242" w:type="dxa"/>
            <w:shd w:val="clear" w:color="auto" w:fill="auto"/>
          </w:tcPr>
          <w:p w14:paraId="2F4E3C42" w14:textId="77777777" w:rsidR="004A19AF" w:rsidRPr="003C63F2" w:rsidRDefault="000B3EC3" w:rsidP="000B3EC3">
            <w:pPr>
              <w:spacing w:after="120"/>
              <w:rPr>
                <w:u w:val="single"/>
              </w:rPr>
            </w:pPr>
            <w:r w:rsidRPr="003C63F2">
              <w:t>Following the notification published by the World Organisation for Animal Health (OIE) regarding the outbreak of Highly Pathogenic Avian Influenza Virus (HPAI) in Andalusia in Spain, the United Arab Emirates is applying a precautionary sanitary measure to prevent the risk of introducing HPAI virus through the imports of live birds and their products from Andalusia in Spain.</w:t>
            </w:r>
          </w:p>
          <w:p w14:paraId="676A7881" w14:textId="77777777" w:rsidR="00A04832" w:rsidRPr="003C63F2" w:rsidRDefault="000B3EC3" w:rsidP="000B3EC3">
            <w:r w:rsidRPr="003C63F2">
              <w:t>These measures include all measures taken in the issued emergency notification G/SPS/N/ARE/247 with one additional measure included the following:</w:t>
            </w:r>
          </w:p>
          <w:p w14:paraId="7A9DE678" w14:textId="684454B4" w:rsidR="00A04832" w:rsidRPr="003C63F2" w:rsidRDefault="000B3EC3" w:rsidP="000B3EC3">
            <w:pPr>
              <w:pStyle w:val="ListParagraph"/>
              <w:numPr>
                <w:ilvl w:val="0"/>
                <w:numId w:val="16"/>
              </w:numPr>
              <w:spacing w:after="120"/>
              <w:ind w:left="397" w:hanging="408"/>
            </w:pPr>
            <w:r w:rsidRPr="003C63F2">
              <w:t>Consignments of table eggs and poultry meat and their products from</w:t>
            </w:r>
            <w:r>
              <w:t xml:space="preserve"> </w:t>
            </w:r>
            <w:r w:rsidRPr="003C63F2">
              <w:t>Andalusia in Spain are not allowed to be exported to the United Arab Emirates.</w:t>
            </w:r>
          </w:p>
          <w:p w14:paraId="169F823B" w14:textId="77777777" w:rsidR="00A04832" w:rsidRPr="003C63F2" w:rsidRDefault="000B3EC3" w:rsidP="003C63F2">
            <w:pPr>
              <w:spacing w:after="240"/>
            </w:pPr>
            <w:r w:rsidRPr="003C63F2">
              <w:t>This follows the publishing of the follow-up Reports of Highly Pathogenic Avian Influenza in Andalusia in Spain and in compliance with Article 10.4.4, Chapter 10.4 of the OIE Terrestrial Animal Health Code.</w:t>
            </w:r>
            <w:bookmarkStart w:id="5" w:name="spsMeasure"/>
            <w:bookmarkEnd w:id="5"/>
          </w:p>
        </w:tc>
      </w:tr>
      <w:tr w:rsidR="00A04832" w14:paraId="1D877BE4" w14:textId="77777777" w:rsidTr="00C9391C">
        <w:tc>
          <w:tcPr>
            <w:tcW w:w="9242" w:type="dxa"/>
            <w:shd w:val="clear" w:color="auto" w:fill="auto"/>
          </w:tcPr>
          <w:p w14:paraId="2B4552D5" w14:textId="77777777" w:rsidR="004A19AF" w:rsidRPr="003C63F2" w:rsidRDefault="000B3EC3" w:rsidP="000B3EC3">
            <w:pPr>
              <w:spacing w:after="180"/>
              <w:rPr>
                <w:b/>
              </w:rPr>
            </w:pPr>
            <w:r w:rsidRPr="003C63F2">
              <w:rPr>
                <w:b/>
              </w:rPr>
              <w:t>This addendum concerns a:</w:t>
            </w:r>
          </w:p>
        </w:tc>
      </w:tr>
      <w:tr w:rsidR="00A04832" w14:paraId="6BF98738" w14:textId="77777777" w:rsidTr="00C9391C">
        <w:tc>
          <w:tcPr>
            <w:tcW w:w="9242" w:type="dxa"/>
            <w:shd w:val="clear" w:color="auto" w:fill="auto"/>
          </w:tcPr>
          <w:p w14:paraId="71A898C4" w14:textId="77777777" w:rsidR="004A19AF" w:rsidRPr="003C63F2" w:rsidRDefault="000B3EC3" w:rsidP="003C63F2">
            <w:pPr>
              <w:ind w:left="1440" w:hanging="873"/>
            </w:pPr>
            <w:r w:rsidRPr="003C63F2">
              <w:t>[ ]</w:t>
            </w:r>
            <w:bookmarkStart w:id="6" w:name="spsModificationComment"/>
            <w:bookmarkEnd w:id="6"/>
            <w:r w:rsidRPr="003C63F2">
              <w:tab/>
              <w:t>Modification of final date for comments</w:t>
            </w:r>
          </w:p>
        </w:tc>
      </w:tr>
      <w:tr w:rsidR="00A04832" w14:paraId="54C5BD17" w14:textId="77777777" w:rsidTr="00C9391C">
        <w:tc>
          <w:tcPr>
            <w:tcW w:w="9242" w:type="dxa"/>
            <w:shd w:val="clear" w:color="auto" w:fill="auto"/>
          </w:tcPr>
          <w:p w14:paraId="5EC55E76" w14:textId="77777777" w:rsidR="004A19AF" w:rsidRPr="003C63F2" w:rsidRDefault="000B3EC3" w:rsidP="003C63F2">
            <w:pPr>
              <w:ind w:left="1440" w:hanging="873"/>
            </w:pPr>
            <w:r w:rsidRPr="003C63F2">
              <w:t>[</w:t>
            </w:r>
            <w:bookmarkStart w:id="7" w:name="spsModificationContent"/>
            <w:r w:rsidRPr="003C63F2">
              <w:rPr>
                <w:b/>
              </w:rPr>
              <w:t>X</w:t>
            </w:r>
            <w:bookmarkEnd w:id="7"/>
            <w:r w:rsidRPr="003C63F2">
              <w:t>]</w:t>
            </w:r>
            <w:r w:rsidRPr="003C63F2">
              <w:tab/>
              <w:t>Modification of content and/or sco</w:t>
            </w:r>
            <w:r w:rsidR="003F54AC" w:rsidRPr="003C63F2">
              <w:t xml:space="preserve">pe of previously notified </w:t>
            </w:r>
            <w:r w:rsidRPr="003C63F2">
              <w:t>regulation</w:t>
            </w:r>
          </w:p>
        </w:tc>
      </w:tr>
      <w:tr w:rsidR="00A04832" w14:paraId="6DE0C4FE" w14:textId="77777777" w:rsidTr="00C9391C">
        <w:tc>
          <w:tcPr>
            <w:tcW w:w="9242" w:type="dxa"/>
            <w:shd w:val="clear" w:color="auto" w:fill="auto"/>
          </w:tcPr>
          <w:p w14:paraId="40F40E98" w14:textId="77777777" w:rsidR="004A19AF" w:rsidRPr="003C63F2" w:rsidRDefault="000B3EC3" w:rsidP="003C63F2">
            <w:pPr>
              <w:ind w:left="1440" w:hanging="873"/>
            </w:pPr>
            <w:r w:rsidRPr="003C63F2">
              <w:t>[ ]</w:t>
            </w:r>
            <w:bookmarkStart w:id="8" w:name="spsWithdraw"/>
            <w:bookmarkEnd w:id="8"/>
            <w:r w:rsidR="003F54AC" w:rsidRPr="003C63F2">
              <w:tab/>
              <w:t>Withdrawal of</w:t>
            </w:r>
            <w:r w:rsidRPr="003C63F2">
              <w:t xml:space="preserve"> regulation</w:t>
            </w:r>
          </w:p>
        </w:tc>
      </w:tr>
      <w:tr w:rsidR="00A04832" w14:paraId="00C44A52" w14:textId="77777777" w:rsidTr="00C9391C">
        <w:tc>
          <w:tcPr>
            <w:tcW w:w="9242" w:type="dxa"/>
            <w:shd w:val="clear" w:color="auto" w:fill="auto"/>
          </w:tcPr>
          <w:p w14:paraId="62F23411" w14:textId="77777777" w:rsidR="004A19AF" w:rsidRPr="003C63F2" w:rsidRDefault="000B3EC3" w:rsidP="003C63F2">
            <w:pPr>
              <w:ind w:left="1440" w:hanging="873"/>
            </w:pPr>
            <w:r w:rsidRPr="003C63F2">
              <w:t>[ ]</w:t>
            </w:r>
            <w:bookmarkStart w:id="9" w:name="spsModificationDate"/>
            <w:bookmarkEnd w:id="9"/>
            <w:r w:rsidRPr="003C63F2">
              <w:tab/>
              <w:t>Change in period of application of measure</w:t>
            </w:r>
          </w:p>
        </w:tc>
      </w:tr>
      <w:tr w:rsidR="00A04832" w14:paraId="60AD4594" w14:textId="77777777" w:rsidTr="00C9391C">
        <w:tc>
          <w:tcPr>
            <w:tcW w:w="9242" w:type="dxa"/>
            <w:shd w:val="clear" w:color="auto" w:fill="auto"/>
          </w:tcPr>
          <w:p w14:paraId="0563CC9D" w14:textId="77777777" w:rsidR="004A19AF" w:rsidRPr="003C63F2" w:rsidRDefault="000B3EC3"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A04832" w14:paraId="7918C39E" w14:textId="77777777" w:rsidTr="00C9391C">
        <w:tc>
          <w:tcPr>
            <w:tcW w:w="9242" w:type="dxa"/>
            <w:shd w:val="clear" w:color="auto" w:fill="auto"/>
          </w:tcPr>
          <w:p w14:paraId="725319FC" w14:textId="77777777" w:rsidR="004A19AF" w:rsidRPr="003C63F2" w:rsidRDefault="000B3EC3" w:rsidP="000B3EC3">
            <w:pPr>
              <w:spacing w:after="18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A04832" w14:paraId="145112B7" w14:textId="77777777" w:rsidTr="00C9391C">
        <w:tc>
          <w:tcPr>
            <w:tcW w:w="9242" w:type="dxa"/>
            <w:shd w:val="clear" w:color="auto" w:fill="auto"/>
          </w:tcPr>
          <w:p w14:paraId="461573F7" w14:textId="77777777" w:rsidR="004A19AF" w:rsidRPr="003C63F2" w:rsidRDefault="000B3EC3" w:rsidP="003C63F2">
            <w:r w:rsidRPr="003C63F2">
              <w:t>Ministry of Climate Change and Environment</w:t>
            </w:r>
          </w:p>
          <w:p w14:paraId="400EB667" w14:textId="77777777" w:rsidR="00A04832" w:rsidRPr="003C63F2" w:rsidRDefault="000B3EC3" w:rsidP="003C63F2">
            <w:r w:rsidRPr="003C63F2">
              <w:t>SPS Notification and Enquiry Point</w:t>
            </w:r>
          </w:p>
          <w:p w14:paraId="0F7867EF" w14:textId="77777777" w:rsidR="00A04832" w:rsidRPr="003C63F2" w:rsidRDefault="000B3EC3" w:rsidP="003C63F2">
            <w:r w:rsidRPr="003C63F2">
              <w:t>United Arab Emirates</w:t>
            </w:r>
          </w:p>
          <w:p w14:paraId="1937FF7D" w14:textId="77777777" w:rsidR="00A04832" w:rsidRPr="003C63F2" w:rsidRDefault="000B3EC3" w:rsidP="003C63F2">
            <w:pPr>
              <w:spacing w:after="240"/>
            </w:pPr>
            <w:r w:rsidRPr="003C63F2">
              <w:t>E-mail: uaesps@moccae.gov.ae</w:t>
            </w:r>
            <w:bookmarkStart w:id="14" w:name="spsCommentAddress"/>
            <w:bookmarkEnd w:id="14"/>
            <w:r w:rsidRPr="003C63F2">
              <w:t xml:space="preserve"> </w:t>
            </w:r>
          </w:p>
        </w:tc>
      </w:tr>
      <w:tr w:rsidR="00A04832" w14:paraId="2813BBE7" w14:textId="77777777" w:rsidTr="00C9391C">
        <w:tc>
          <w:tcPr>
            <w:tcW w:w="9242" w:type="dxa"/>
            <w:shd w:val="clear" w:color="auto" w:fill="auto"/>
          </w:tcPr>
          <w:p w14:paraId="0547A1B8" w14:textId="77777777" w:rsidR="004A19AF" w:rsidRPr="003C63F2" w:rsidRDefault="000B3EC3" w:rsidP="000B3EC3">
            <w:pPr>
              <w:spacing w:after="18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A04832" w14:paraId="0F48202F" w14:textId="77777777" w:rsidTr="00C9391C">
        <w:tc>
          <w:tcPr>
            <w:tcW w:w="9242" w:type="dxa"/>
            <w:shd w:val="clear" w:color="auto" w:fill="auto"/>
          </w:tcPr>
          <w:p w14:paraId="181C5F44" w14:textId="77777777" w:rsidR="004A19AF" w:rsidRPr="003C63F2" w:rsidRDefault="000B3EC3" w:rsidP="003C63F2">
            <w:r w:rsidRPr="003C63F2">
              <w:t>Ministry of Climate Change and Environment</w:t>
            </w:r>
          </w:p>
          <w:p w14:paraId="137F7F16" w14:textId="77777777" w:rsidR="00A04832" w:rsidRPr="003C63F2" w:rsidRDefault="000B3EC3" w:rsidP="003C63F2">
            <w:r w:rsidRPr="003C63F2">
              <w:t>SPS Notification and Enquiry Point</w:t>
            </w:r>
          </w:p>
          <w:p w14:paraId="1D3B1821" w14:textId="77777777" w:rsidR="00A04832" w:rsidRPr="003C63F2" w:rsidRDefault="000B3EC3" w:rsidP="003C63F2">
            <w:r w:rsidRPr="003C63F2">
              <w:t>United Arab Emirates</w:t>
            </w:r>
          </w:p>
          <w:p w14:paraId="7F19791C" w14:textId="77777777" w:rsidR="00A04832" w:rsidRPr="003C63F2" w:rsidRDefault="000B3EC3" w:rsidP="000B3EC3">
            <w:pPr>
              <w:spacing w:after="120"/>
            </w:pPr>
            <w:r w:rsidRPr="003C63F2">
              <w:t>E-mail: uaesps@moccae.gov.ae</w:t>
            </w:r>
            <w:bookmarkStart w:id="17" w:name="spsTextSupplierAddress"/>
            <w:bookmarkEnd w:id="17"/>
            <w:r w:rsidRPr="003C63F2">
              <w:t xml:space="preserve"> </w:t>
            </w:r>
          </w:p>
        </w:tc>
      </w:tr>
    </w:tbl>
    <w:p w14:paraId="00C8819F" w14:textId="77777777" w:rsidR="00CD1985" w:rsidRPr="003C63F2" w:rsidRDefault="000B3EC3" w:rsidP="003C63F2">
      <w:pPr>
        <w:jc w:val="center"/>
        <w:rPr>
          <w:b/>
        </w:rPr>
      </w:pPr>
      <w:r w:rsidRPr="003C63F2">
        <w:rPr>
          <w:b/>
        </w:rPr>
        <w:t>__________</w:t>
      </w:r>
    </w:p>
    <w:sectPr w:rsidR="00CD1985" w:rsidRPr="003C63F2" w:rsidSect="000B3EC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FDDF8" w14:textId="77777777" w:rsidR="000C64F7" w:rsidRDefault="000B3EC3">
      <w:r>
        <w:separator/>
      </w:r>
    </w:p>
  </w:endnote>
  <w:endnote w:type="continuationSeparator" w:id="0">
    <w:p w14:paraId="75E211F3" w14:textId="77777777" w:rsidR="000C64F7" w:rsidRDefault="000B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1A4C" w14:textId="2025434F" w:rsidR="004A19AF" w:rsidRPr="000B3EC3" w:rsidRDefault="000B3EC3" w:rsidP="000B3EC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BA60" w14:textId="2C37A53E" w:rsidR="004A19AF" w:rsidRPr="000B3EC3" w:rsidRDefault="000B3EC3" w:rsidP="000B3EC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AF05" w14:textId="5E07D48A" w:rsidR="00F41DD8" w:rsidRPr="003C63F2" w:rsidRDefault="000B3EC3">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56E7" w14:textId="77777777" w:rsidR="000C64F7" w:rsidRDefault="000B3EC3">
      <w:r>
        <w:separator/>
      </w:r>
    </w:p>
  </w:footnote>
  <w:footnote w:type="continuationSeparator" w:id="0">
    <w:p w14:paraId="039AB4BC" w14:textId="77777777" w:rsidR="000C64F7" w:rsidRDefault="000B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8506" w14:textId="1A8AE88B" w:rsidR="000B3EC3" w:rsidRPr="000B3EC3" w:rsidRDefault="000B3EC3" w:rsidP="000B3EC3">
    <w:pPr>
      <w:pStyle w:val="Header"/>
      <w:pBdr>
        <w:bottom w:val="single" w:sz="4" w:space="1" w:color="auto"/>
      </w:pBdr>
      <w:tabs>
        <w:tab w:val="clear" w:pos="4513"/>
        <w:tab w:val="clear" w:pos="9027"/>
      </w:tabs>
      <w:jc w:val="center"/>
    </w:pPr>
    <w:r w:rsidRPr="000B3EC3">
      <w:t>G/SPS/N/ARE/247/Add.1</w:t>
    </w:r>
  </w:p>
  <w:p w14:paraId="413A8AD5" w14:textId="77777777" w:rsidR="000B3EC3" w:rsidRPr="000B3EC3" w:rsidRDefault="000B3EC3" w:rsidP="000B3EC3">
    <w:pPr>
      <w:pStyle w:val="Header"/>
      <w:pBdr>
        <w:bottom w:val="single" w:sz="4" w:space="1" w:color="auto"/>
      </w:pBdr>
      <w:tabs>
        <w:tab w:val="clear" w:pos="4513"/>
        <w:tab w:val="clear" w:pos="9027"/>
      </w:tabs>
      <w:jc w:val="center"/>
    </w:pPr>
  </w:p>
  <w:p w14:paraId="6C718341" w14:textId="037F2EFE" w:rsidR="000B3EC3" w:rsidRPr="000B3EC3" w:rsidRDefault="000B3EC3" w:rsidP="000B3EC3">
    <w:pPr>
      <w:pStyle w:val="Header"/>
      <w:pBdr>
        <w:bottom w:val="single" w:sz="4" w:space="1" w:color="auto"/>
      </w:pBdr>
      <w:tabs>
        <w:tab w:val="clear" w:pos="4513"/>
        <w:tab w:val="clear" w:pos="9027"/>
      </w:tabs>
      <w:jc w:val="center"/>
    </w:pPr>
    <w:r w:rsidRPr="000B3EC3">
      <w:t xml:space="preserve">- </w:t>
    </w:r>
    <w:r w:rsidRPr="000B3EC3">
      <w:fldChar w:fldCharType="begin"/>
    </w:r>
    <w:r w:rsidRPr="000B3EC3">
      <w:instrText xml:space="preserve"> PAGE </w:instrText>
    </w:r>
    <w:r w:rsidRPr="000B3EC3">
      <w:fldChar w:fldCharType="separate"/>
    </w:r>
    <w:r w:rsidRPr="000B3EC3">
      <w:rPr>
        <w:noProof/>
      </w:rPr>
      <w:t>2</w:t>
    </w:r>
    <w:r w:rsidRPr="000B3EC3">
      <w:fldChar w:fldCharType="end"/>
    </w:r>
    <w:r w:rsidRPr="000B3EC3">
      <w:t xml:space="preserve"> -</w:t>
    </w:r>
  </w:p>
  <w:p w14:paraId="3B3174BC" w14:textId="1247ED91" w:rsidR="004A19AF" w:rsidRPr="000B3EC3" w:rsidRDefault="004A19AF" w:rsidP="000B3EC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6155" w14:textId="3B327A4E" w:rsidR="000B3EC3" w:rsidRPr="000B3EC3" w:rsidRDefault="000B3EC3" w:rsidP="000B3EC3">
    <w:pPr>
      <w:pStyle w:val="Header"/>
      <w:pBdr>
        <w:bottom w:val="single" w:sz="4" w:space="1" w:color="auto"/>
      </w:pBdr>
      <w:tabs>
        <w:tab w:val="clear" w:pos="4513"/>
        <w:tab w:val="clear" w:pos="9027"/>
      </w:tabs>
      <w:jc w:val="center"/>
    </w:pPr>
    <w:r w:rsidRPr="000B3EC3">
      <w:t>G/SPS/N/ARE/247/Add.1</w:t>
    </w:r>
  </w:p>
  <w:p w14:paraId="40803A43" w14:textId="77777777" w:rsidR="000B3EC3" w:rsidRPr="000B3EC3" w:rsidRDefault="000B3EC3" w:rsidP="000B3EC3">
    <w:pPr>
      <w:pStyle w:val="Header"/>
      <w:pBdr>
        <w:bottom w:val="single" w:sz="4" w:space="1" w:color="auto"/>
      </w:pBdr>
      <w:tabs>
        <w:tab w:val="clear" w:pos="4513"/>
        <w:tab w:val="clear" w:pos="9027"/>
      </w:tabs>
      <w:jc w:val="center"/>
    </w:pPr>
  </w:p>
  <w:p w14:paraId="55C4BAEA" w14:textId="6198DDC2" w:rsidR="000B3EC3" w:rsidRPr="000B3EC3" w:rsidRDefault="000B3EC3" w:rsidP="000B3EC3">
    <w:pPr>
      <w:pStyle w:val="Header"/>
      <w:pBdr>
        <w:bottom w:val="single" w:sz="4" w:space="1" w:color="auto"/>
      </w:pBdr>
      <w:tabs>
        <w:tab w:val="clear" w:pos="4513"/>
        <w:tab w:val="clear" w:pos="9027"/>
      </w:tabs>
      <w:jc w:val="center"/>
    </w:pPr>
    <w:r w:rsidRPr="000B3EC3">
      <w:t xml:space="preserve">- </w:t>
    </w:r>
    <w:r w:rsidRPr="000B3EC3">
      <w:fldChar w:fldCharType="begin"/>
    </w:r>
    <w:r w:rsidRPr="000B3EC3">
      <w:instrText xml:space="preserve"> PAGE </w:instrText>
    </w:r>
    <w:r w:rsidRPr="000B3EC3">
      <w:fldChar w:fldCharType="separate"/>
    </w:r>
    <w:r w:rsidRPr="000B3EC3">
      <w:rPr>
        <w:noProof/>
      </w:rPr>
      <w:t>2</w:t>
    </w:r>
    <w:r w:rsidRPr="000B3EC3">
      <w:fldChar w:fldCharType="end"/>
    </w:r>
    <w:r w:rsidRPr="000B3EC3">
      <w:t xml:space="preserve"> -</w:t>
    </w:r>
  </w:p>
  <w:p w14:paraId="28FC0758" w14:textId="5093EBAA" w:rsidR="004A19AF" w:rsidRPr="000B3EC3" w:rsidRDefault="004A19AF" w:rsidP="000B3EC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4832" w14:paraId="496D6F5A" w14:textId="77777777" w:rsidTr="00F94C86">
      <w:trPr>
        <w:trHeight w:val="240"/>
        <w:jc w:val="center"/>
      </w:trPr>
      <w:tc>
        <w:tcPr>
          <w:tcW w:w="3794" w:type="dxa"/>
          <w:shd w:val="clear" w:color="auto" w:fill="FFFFFF"/>
          <w:tcMar>
            <w:left w:w="108" w:type="dxa"/>
            <w:right w:w="108" w:type="dxa"/>
          </w:tcMar>
          <w:vAlign w:val="center"/>
        </w:tcPr>
        <w:p w14:paraId="7D9B1A3E"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424AC4D1" w14:textId="38E0E20A" w:rsidR="00ED54E0" w:rsidRPr="004A19AF" w:rsidRDefault="000B3EC3" w:rsidP="00C10B2E">
          <w:pPr>
            <w:jc w:val="right"/>
            <w:rPr>
              <w:b/>
              <w:color w:val="FF0000"/>
              <w:szCs w:val="16"/>
            </w:rPr>
          </w:pPr>
          <w:r>
            <w:rPr>
              <w:b/>
              <w:color w:val="FF0000"/>
              <w:szCs w:val="16"/>
            </w:rPr>
            <w:t xml:space="preserve"> </w:t>
          </w:r>
        </w:p>
      </w:tc>
    </w:tr>
    <w:bookmarkEnd w:id="18"/>
    <w:tr w:rsidR="00A04832" w14:paraId="04AE649C" w14:textId="77777777" w:rsidTr="00F94C86">
      <w:trPr>
        <w:trHeight w:val="213"/>
        <w:jc w:val="center"/>
      </w:trPr>
      <w:tc>
        <w:tcPr>
          <w:tcW w:w="3794" w:type="dxa"/>
          <w:vMerge w:val="restart"/>
          <w:shd w:val="clear" w:color="auto" w:fill="FFFFFF"/>
          <w:tcMar>
            <w:left w:w="0" w:type="dxa"/>
            <w:right w:w="0" w:type="dxa"/>
          </w:tcMar>
        </w:tcPr>
        <w:p w14:paraId="065598FB" w14:textId="77777777" w:rsidR="00ED54E0" w:rsidRPr="004A19AF" w:rsidRDefault="000B3EC3" w:rsidP="00C10B2E">
          <w:pPr>
            <w:jc w:val="left"/>
          </w:pPr>
          <w:r>
            <w:rPr>
              <w:noProof/>
              <w:lang w:eastAsia="en-GB"/>
            </w:rPr>
            <w:drawing>
              <wp:inline distT="0" distB="0" distL="0" distR="0" wp14:anchorId="40D82F3C" wp14:editId="4098F8D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574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DA7B06" w14:textId="77777777" w:rsidR="00ED54E0" w:rsidRPr="004A19AF" w:rsidRDefault="00ED54E0" w:rsidP="00C10B2E">
          <w:pPr>
            <w:jc w:val="right"/>
            <w:rPr>
              <w:b/>
              <w:szCs w:val="16"/>
            </w:rPr>
          </w:pPr>
        </w:p>
      </w:tc>
    </w:tr>
    <w:tr w:rsidR="00A04832" w14:paraId="2700C284" w14:textId="77777777" w:rsidTr="00F94C86">
      <w:trPr>
        <w:trHeight w:val="868"/>
        <w:jc w:val="center"/>
      </w:trPr>
      <w:tc>
        <w:tcPr>
          <w:tcW w:w="3794" w:type="dxa"/>
          <w:vMerge/>
          <w:shd w:val="clear" w:color="auto" w:fill="FFFFFF"/>
          <w:tcMar>
            <w:left w:w="108" w:type="dxa"/>
            <w:right w:w="108" w:type="dxa"/>
          </w:tcMar>
        </w:tcPr>
        <w:p w14:paraId="31565677"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2569D37D" w14:textId="77777777" w:rsidR="000B3EC3" w:rsidRDefault="000B3EC3" w:rsidP="009042DF">
          <w:pPr>
            <w:jc w:val="right"/>
            <w:rPr>
              <w:b/>
              <w:szCs w:val="16"/>
            </w:rPr>
          </w:pPr>
          <w:bookmarkStart w:id="19" w:name="bmkSymbols"/>
          <w:r>
            <w:rPr>
              <w:b/>
              <w:szCs w:val="16"/>
            </w:rPr>
            <w:t>G/SPS/N/ARE/247/Add.1</w:t>
          </w:r>
        </w:p>
        <w:bookmarkEnd w:id="19"/>
        <w:p w14:paraId="583FE9FF" w14:textId="5922C198" w:rsidR="00ED54E0" w:rsidRPr="003C63F2" w:rsidRDefault="00ED54E0" w:rsidP="009042DF">
          <w:pPr>
            <w:jc w:val="right"/>
            <w:rPr>
              <w:b/>
              <w:szCs w:val="16"/>
            </w:rPr>
          </w:pPr>
        </w:p>
      </w:tc>
    </w:tr>
    <w:tr w:rsidR="00A04832" w14:paraId="30649A44" w14:textId="77777777" w:rsidTr="00F94C86">
      <w:trPr>
        <w:trHeight w:val="240"/>
        <w:jc w:val="center"/>
      </w:trPr>
      <w:tc>
        <w:tcPr>
          <w:tcW w:w="3794" w:type="dxa"/>
          <w:vMerge/>
          <w:shd w:val="clear" w:color="auto" w:fill="FFFFFF"/>
          <w:tcMar>
            <w:left w:w="108" w:type="dxa"/>
            <w:right w:w="108" w:type="dxa"/>
          </w:tcMar>
          <w:vAlign w:val="center"/>
        </w:tcPr>
        <w:p w14:paraId="6333047D" w14:textId="77777777" w:rsidR="00ED54E0" w:rsidRPr="004A19AF" w:rsidRDefault="00ED54E0" w:rsidP="00C10B2E"/>
      </w:tc>
      <w:tc>
        <w:tcPr>
          <w:tcW w:w="5448" w:type="dxa"/>
          <w:gridSpan w:val="2"/>
          <w:shd w:val="clear" w:color="auto" w:fill="FFFFFF"/>
          <w:tcMar>
            <w:left w:w="108" w:type="dxa"/>
            <w:right w:w="108" w:type="dxa"/>
          </w:tcMar>
          <w:vAlign w:val="center"/>
        </w:tcPr>
        <w:p w14:paraId="374014A4" w14:textId="47F44F56" w:rsidR="00ED54E0" w:rsidRPr="004A19AF" w:rsidRDefault="00261D7C" w:rsidP="00C10B2E">
          <w:pPr>
            <w:jc w:val="right"/>
            <w:rPr>
              <w:szCs w:val="16"/>
            </w:rPr>
          </w:pPr>
          <w:bookmarkStart w:id="20" w:name="bmkDate"/>
          <w:bookmarkStart w:id="21" w:name="spsDateDistribution"/>
          <w:bookmarkEnd w:id="20"/>
          <w:bookmarkEnd w:id="21"/>
          <w:r>
            <w:rPr>
              <w:szCs w:val="16"/>
            </w:rPr>
            <w:t>7 March 2022</w:t>
          </w:r>
        </w:p>
      </w:tc>
    </w:tr>
    <w:tr w:rsidR="00A04832" w14:paraId="36D47C09"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7EEF82" w14:textId="404B6418" w:rsidR="00ED54E0" w:rsidRPr="004A19AF" w:rsidRDefault="000B3EC3" w:rsidP="00C10B2E">
          <w:pPr>
            <w:jc w:val="left"/>
            <w:rPr>
              <w:b/>
            </w:rPr>
          </w:pPr>
          <w:bookmarkStart w:id="22" w:name="bmkSerial"/>
          <w:r w:rsidRPr="003C63F2">
            <w:rPr>
              <w:color w:val="FF0000"/>
              <w:szCs w:val="16"/>
            </w:rPr>
            <w:t>(</w:t>
          </w:r>
          <w:bookmarkStart w:id="23" w:name="spsSerialNumber"/>
          <w:bookmarkEnd w:id="23"/>
          <w:r w:rsidR="00261D7C">
            <w:rPr>
              <w:color w:val="FF0000"/>
              <w:szCs w:val="16"/>
            </w:rPr>
            <w:t>22-</w:t>
          </w:r>
          <w:r w:rsidR="00D020BB">
            <w:rPr>
              <w:color w:val="FF0000"/>
              <w:szCs w:val="16"/>
            </w:rPr>
            <w:t>2</w:t>
          </w:r>
          <w:r w:rsidR="001F4A37">
            <w:rPr>
              <w:color w:val="FF0000"/>
              <w:szCs w:val="16"/>
            </w:rPr>
            <w:t>070</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06B708AD" w14:textId="77777777" w:rsidR="00ED54E0" w:rsidRPr="004A19AF" w:rsidRDefault="000B3EC3"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A04832" w14:paraId="165A5BF8"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A73F09" w14:textId="574695A5" w:rsidR="00ED54E0" w:rsidRPr="004A19AF" w:rsidRDefault="000B3EC3"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7B2A06F8" w14:textId="66A2107E" w:rsidR="00ED54E0" w:rsidRPr="003C63F2" w:rsidRDefault="000B3EC3" w:rsidP="00B728D5">
          <w:pPr>
            <w:jc w:val="right"/>
            <w:rPr>
              <w:bCs/>
              <w:szCs w:val="18"/>
            </w:rPr>
          </w:pPr>
          <w:bookmarkStart w:id="26" w:name="bmkLanguage"/>
          <w:r>
            <w:rPr>
              <w:bCs/>
              <w:szCs w:val="18"/>
            </w:rPr>
            <w:t>Original: English</w:t>
          </w:r>
          <w:bookmarkEnd w:id="26"/>
        </w:p>
      </w:tc>
    </w:tr>
  </w:tbl>
  <w:p w14:paraId="238706F2"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7C70E7"/>
    <w:multiLevelType w:val="hybridMultilevel"/>
    <w:tmpl w:val="1EBA18C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312DA"/>
    <w:multiLevelType w:val="hybridMultilevel"/>
    <w:tmpl w:val="D90AF664"/>
    <w:lvl w:ilvl="0" w:tplc="CA0E362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A6EE6510"/>
    <w:numStyleLink w:val="LegalHeadings"/>
  </w:abstractNum>
  <w:abstractNum w:abstractNumId="14"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6FD825C8">
      <w:start w:val="1"/>
      <w:numFmt w:val="decimal"/>
      <w:pStyle w:val="SummaryText"/>
      <w:lvlText w:val="%1."/>
      <w:lvlJc w:val="left"/>
      <w:pPr>
        <w:ind w:left="360" w:hanging="360"/>
      </w:pPr>
    </w:lvl>
    <w:lvl w:ilvl="1" w:tplc="C51EB310" w:tentative="1">
      <w:start w:val="1"/>
      <w:numFmt w:val="lowerLetter"/>
      <w:lvlText w:val="%2."/>
      <w:lvlJc w:val="left"/>
      <w:pPr>
        <w:ind w:left="1080" w:hanging="360"/>
      </w:pPr>
    </w:lvl>
    <w:lvl w:ilvl="2" w:tplc="E22EBE82" w:tentative="1">
      <w:start w:val="1"/>
      <w:numFmt w:val="lowerRoman"/>
      <w:lvlText w:val="%3."/>
      <w:lvlJc w:val="right"/>
      <w:pPr>
        <w:ind w:left="1800" w:hanging="180"/>
      </w:pPr>
    </w:lvl>
    <w:lvl w:ilvl="3" w:tplc="2CB8EF82" w:tentative="1">
      <w:start w:val="1"/>
      <w:numFmt w:val="decimal"/>
      <w:lvlText w:val="%4."/>
      <w:lvlJc w:val="left"/>
      <w:pPr>
        <w:ind w:left="2520" w:hanging="360"/>
      </w:pPr>
    </w:lvl>
    <w:lvl w:ilvl="4" w:tplc="FF0CF288" w:tentative="1">
      <w:start w:val="1"/>
      <w:numFmt w:val="lowerLetter"/>
      <w:lvlText w:val="%5."/>
      <w:lvlJc w:val="left"/>
      <w:pPr>
        <w:ind w:left="3240" w:hanging="360"/>
      </w:pPr>
    </w:lvl>
    <w:lvl w:ilvl="5" w:tplc="F05A3D00" w:tentative="1">
      <w:start w:val="1"/>
      <w:numFmt w:val="lowerRoman"/>
      <w:lvlText w:val="%6."/>
      <w:lvlJc w:val="right"/>
      <w:pPr>
        <w:ind w:left="3960" w:hanging="180"/>
      </w:pPr>
    </w:lvl>
    <w:lvl w:ilvl="6" w:tplc="91EA4AA8" w:tentative="1">
      <w:start w:val="1"/>
      <w:numFmt w:val="decimal"/>
      <w:lvlText w:val="%7."/>
      <w:lvlJc w:val="left"/>
      <w:pPr>
        <w:ind w:left="4680" w:hanging="360"/>
      </w:pPr>
    </w:lvl>
    <w:lvl w:ilvl="7" w:tplc="5B900BD4" w:tentative="1">
      <w:start w:val="1"/>
      <w:numFmt w:val="lowerLetter"/>
      <w:lvlText w:val="%8."/>
      <w:lvlJc w:val="left"/>
      <w:pPr>
        <w:ind w:left="5400" w:hanging="360"/>
      </w:pPr>
    </w:lvl>
    <w:lvl w:ilvl="8" w:tplc="1882B2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B3EC3"/>
    <w:rsid w:val="000C64F7"/>
    <w:rsid w:val="000E141D"/>
    <w:rsid w:val="0011356B"/>
    <w:rsid w:val="0013337F"/>
    <w:rsid w:val="00137888"/>
    <w:rsid w:val="00164C04"/>
    <w:rsid w:val="00182B84"/>
    <w:rsid w:val="001E291F"/>
    <w:rsid w:val="001F4A37"/>
    <w:rsid w:val="00233408"/>
    <w:rsid w:val="00261D7C"/>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04832"/>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020BB"/>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FE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dcterms:created xsi:type="dcterms:W3CDTF">2018-10-15T07:07:00Z</dcterms:created>
  <dcterms:modified xsi:type="dcterms:W3CDTF">2022-03-07T13:03:00Z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f88ad04c-2dbb-4b89-a0bd-cf66c2905981</vt:lpwstr>
  </property>
  <property fmtid="{D5CDD505-2E9C-101B-9397-08002B2CF9AE}" pid="3" name="Symbol1">
    <vt:lpwstr>G/SPS/N/ARE/247/Add.1</vt:lpwstr>
  </property>
  <property fmtid="{D5CDD505-2E9C-101B-9397-08002B2CF9AE}" pid="4" name="WTOCLASSIFICATION">
    <vt:lpwstr>WTO OFFICIAL</vt:lpwstr>
  </property>
</Properties>
</file>